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20BA" w14:textId="77777777" w:rsidR="00025614" w:rsidRDefault="00025614" w:rsidP="00025614">
      <w:pPr>
        <w:pStyle w:val="Title"/>
        <w:jc w:val="center"/>
      </w:pPr>
      <w:r>
        <w:rPr>
          <w:noProof/>
          <w:lang w:eastAsia="en-US"/>
        </w:rPr>
        <w:drawing>
          <wp:anchor distT="0" distB="0" distL="114300" distR="114300" simplePos="0" relativeHeight="251658240" behindDoc="0" locked="0" layoutInCell="1" allowOverlap="1" wp14:anchorId="20311530" wp14:editId="16068EC2">
            <wp:simplePos x="0" y="0"/>
            <wp:positionH relativeFrom="margin">
              <wp:align>center</wp:align>
            </wp:positionH>
            <wp:positionV relativeFrom="paragraph">
              <wp:posOffset>182880</wp:posOffset>
            </wp:positionV>
            <wp:extent cx="1533525" cy="12192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wego[1].jpg"/>
                    <pic:cNvPicPr/>
                  </pic:nvPicPr>
                  <pic:blipFill>
                    <a:blip r:embed="rId9">
                      <a:extLst>
                        <a:ext uri="{28A0092B-C50C-407E-A947-70E740481C1C}">
                          <a14:useLocalDpi xmlns:a14="http://schemas.microsoft.com/office/drawing/2010/main" val="0"/>
                        </a:ext>
                      </a:extLst>
                    </a:blip>
                    <a:stretch>
                      <a:fillRect/>
                    </a:stretch>
                  </pic:blipFill>
                  <pic:spPr>
                    <a:xfrm>
                      <a:off x="0" y="0"/>
                      <a:ext cx="1533525" cy="1219200"/>
                    </a:xfrm>
                    <a:prstGeom prst="rect">
                      <a:avLst/>
                    </a:prstGeom>
                  </pic:spPr>
                </pic:pic>
              </a:graphicData>
            </a:graphic>
          </wp:anchor>
        </w:drawing>
      </w:r>
    </w:p>
    <w:p w14:paraId="41D86925" w14:textId="77777777" w:rsidR="00025614" w:rsidRDefault="00025614" w:rsidP="00025614">
      <w:pPr>
        <w:pStyle w:val="Title"/>
        <w:jc w:val="center"/>
      </w:pPr>
    </w:p>
    <w:p w14:paraId="264687A9" w14:textId="77777777" w:rsidR="00025614" w:rsidRDefault="00025614" w:rsidP="00025614">
      <w:pPr>
        <w:pStyle w:val="Title"/>
      </w:pPr>
    </w:p>
    <w:p w14:paraId="7ACF225A" w14:textId="77777777" w:rsidR="00F50B36" w:rsidRDefault="00633D75" w:rsidP="0009398A">
      <w:pPr>
        <w:pStyle w:val="Title"/>
        <w:jc w:val="center"/>
        <w:rPr>
          <w:rFonts w:ascii="Georgia" w:hAnsi="Georgia"/>
          <w:color w:val="3E7718" w:themeColor="accent2" w:themeShade="BF"/>
          <w:sz w:val="36"/>
          <w:szCs w:val="36"/>
        </w:rPr>
      </w:pPr>
      <w:r w:rsidRPr="00251E88">
        <w:rPr>
          <w:rFonts w:ascii="Georgia" w:hAnsi="Georgia"/>
          <w:color w:val="3E7718" w:themeColor="accent2" w:themeShade="BF"/>
          <w:sz w:val="36"/>
          <w:szCs w:val="36"/>
        </w:rPr>
        <w:t>Visiting Scholars</w:t>
      </w:r>
      <w:r w:rsidR="00025614" w:rsidRPr="00251E88">
        <w:rPr>
          <w:rFonts w:ascii="Georgia" w:hAnsi="Georgia"/>
          <w:color w:val="3E7718" w:themeColor="accent2" w:themeShade="BF"/>
          <w:sz w:val="36"/>
          <w:szCs w:val="36"/>
        </w:rPr>
        <w:t xml:space="preserve"> Policy</w:t>
      </w:r>
    </w:p>
    <w:p w14:paraId="7765CD3B" w14:textId="77777777" w:rsidR="00FE4492" w:rsidRPr="00FE4492" w:rsidRDefault="00FE4492" w:rsidP="00FE4492"/>
    <w:p w14:paraId="177F3810" w14:textId="77777777" w:rsidR="00F50B36" w:rsidRPr="00C7616C" w:rsidRDefault="00025614" w:rsidP="00025614">
      <w:pPr>
        <w:pStyle w:val="Heading1"/>
        <w:pBdr>
          <w:bottom w:val="single" w:sz="4" w:space="0" w:color="90C226" w:themeColor="accent1"/>
        </w:pBdr>
        <w:rPr>
          <w:rFonts w:ascii="Georgia" w:hAnsi="Georgia"/>
          <w:color w:val="3E7718" w:themeColor="accent2" w:themeShade="BF"/>
          <w:sz w:val="28"/>
          <w:szCs w:val="28"/>
        </w:rPr>
      </w:pPr>
      <w:r w:rsidRPr="00C7616C">
        <w:rPr>
          <w:rFonts w:ascii="Georgia" w:hAnsi="Georgia"/>
          <w:color w:val="3E7718" w:themeColor="accent2" w:themeShade="BF"/>
          <w:sz w:val="28"/>
          <w:szCs w:val="28"/>
        </w:rPr>
        <w:t>Introduction</w:t>
      </w:r>
    </w:p>
    <w:p w14:paraId="06967962" w14:textId="77777777" w:rsidR="00F50B36" w:rsidRPr="00633D75" w:rsidRDefault="00633D75">
      <w:pPr>
        <w:rPr>
          <w:rFonts w:ascii="Georgia" w:hAnsi="Georgia"/>
        </w:rPr>
      </w:pPr>
      <w:r w:rsidRPr="00633D75">
        <w:rPr>
          <w:rFonts w:ascii="Georgia" w:hAnsi="Georgia"/>
        </w:rPr>
        <w:t xml:space="preserve">Faculty may have occasion to collaborate with colleagues in their fields, requiring them to invite other faculty to visit SUNY Oswego and work together with them in our labs and </w:t>
      </w:r>
      <w:r w:rsidR="00223175">
        <w:rPr>
          <w:rFonts w:ascii="Georgia" w:hAnsi="Georgia"/>
        </w:rPr>
        <w:t xml:space="preserve">academic </w:t>
      </w:r>
      <w:r w:rsidRPr="00633D75">
        <w:rPr>
          <w:rFonts w:ascii="Georgia" w:hAnsi="Georgia"/>
        </w:rPr>
        <w:t>facilities.  This policy clarifies procedures that should be followed when any faculty not affiliated with SUNY Oswego will be working or pres</w:t>
      </w:r>
      <w:r w:rsidR="00B673E0">
        <w:rPr>
          <w:rFonts w:ascii="Georgia" w:hAnsi="Georgia"/>
        </w:rPr>
        <w:t>ent in our labs and facilities.</w:t>
      </w:r>
    </w:p>
    <w:p w14:paraId="55BB6796" w14:textId="77777777" w:rsidR="00E16476" w:rsidRPr="00C7616C" w:rsidRDefault="00E16476" w:rsidP="00E16476">
      <w:pPr>
        <w:pStyle w:val="Heading1"/>
        <w:pBdr>
          <w:bottom w:val="single" w:sz="4" w:space="0" w:color="90C226" w:themeColor="accent1"/>
        </w:pBdr>
        <w:rPr>
          <w:rFonts w:ascii="Georgia" w:hAnsi="Georgia"/>
          <w:color w:val="3E7718" w:themeColor="accent2" w:themeShade="BF"/>
          <w:sz w:val="28"/>
          <w:szCs w:val="28"/>
        </w:rPr>
      </w:pPr>
      <w:r w:rsidRPr="00C7616C">
        <w:rPr>
          <w:rFonts w:ascii="Georgia" w:hAnsi="Georgia"/>
          <w:color w:val="3E7718" w:themeColor="accent2" w:themeShade="BF"/>
          <w:sz w:val="28"/>
          <w:szCs w:val="28"/>
        </w:rPr>
        <w:t>Scope</w:t>
      </w:r>
    </w:p>
    <w:p w14:paraId="1181CE2C" w14:textId="77777777" w:rsidR="0039231B" w:rsidRPr="00633D75" w:rsidRDefault="00E16476" w:rsidP="007F3438">
      <w:pPr>
        <w:rPr>
          <w:rFonts w:ascii="Georgia" w:hAnsi="Georgia"/>
        </w:rPr>
      </w:pPr>
      <w:r w:rsidRPr="00633D75">
        <w:rPr>
          <w:rFonts w:ascii="Georgia" w:hAnsi="Georgia"/>
        </w:rPr>
        <w:t xml:space="preserve">This policy will be applicable to any faculty or staff member at SUNY Oswego who wishes to </w:t>
      </w:r>
      <w:r w:rsidR="00633D75" w:rsidRPr="00633D75">
        <w:rPr>
          <w:rFonts w:ascii="Georgia" w:hAnsi="Georgia"/>
        </w:rPr>
        <w:t xml:space="preserve">invite a colleague to work with him or her on research or creative activities </w:t>
      </w:r>
      <w:r w:rsidR="00223175">
        <w:rPr>
          <w:rFonts w:ascii="Georgia" w:hAnsi="Georgia"/>
        </w:rPr>
        <w:t>on campus. Particular care should be taken when such visits</w:t>
      </w:r>
      <w:r w:rsidR="00633D75" w:rsidRPr="00633D75">
        <w:rPr>
          <w:rFonts w:ascii="Georgia" w:hAnsi="Georgia"/>
        </w:rPr>
        <w:t xml:space="preserve"> require the use of labs or facilities with training protocols and access requirements. This policy </w:t>
      </w:r>
      <w:r w:rsidR="00223175">
        <w:rPr>
          <w:rFonts w:ascii="Georgia" w:hAnsi="Georgia"/>
        </w:rPr>
        <w:t>applies both to visiting faculty from institutions within the United States, as well as to i</w:t>
      </w:r>
      <w:r w:rsidR="00633D75" w:rsidRPr="00633D75">
        <w:rPr>
          <w:rFonts w:ascii="Georgia" w:hAnsi="Georgia"/>
        </w:rPr>
        <w:t>nternational visiting scholars</w:t>
      </w:r>
      <w:r w:rsidR="00223175">
        <w:rPr>
          <w:rFonts w:ascii="Georgia" w:hAnsi="Georgia"/>
        </w:rPr>
        <w:t>. Procedures for international visiting scholars are detailed on the</w:t>
      </w:r>
      <w:r w:rsidR="00223175" w:rsidRPr="00C7616C">
        <w:rPr>
          <w:rFonts w:ascii="Georgia" w:hAnsi="Georgia"/>
          <w:color w:val="3E7718" w:themeColor="accent2" w:themeShade="BF"/>
        </w:rPr>
        <w:t xml:space="preserve"> </w:t>
      </w:r>
      <w:hyperlink r:id="rId10" w:history="1">
        <w:r w:rsidR="00223175" w:rsidRPr="00C7616C">
          <w:rPr>
            <w:rStyle w:val="Hyperlink"/>
            <w:rFonts w:ascii="Georgia" w:hAnsi="Georgia"/>
            <w:color w:val="3E7718" w:themeColor="accent2" w:themeShade="BF"/>
          </w:rPr>
          <w:t>Visiting Scholars</w:t>
        </w:r>
      </w:hyperlink>
      <w:r w:rsidR="00223175">
        <w:rPr>
          <w:rFonts w:ascii="Georgia" w:hAnsi="Georgia"/>
        </w:rPr>
        <w:t xml:space="preserve"> page of the Office of International and Education and Programs website.</w:t>
      </w:r>
    </w:p>
    <w:p w14:paraId="3BCF17F2" w14:textId="77777777" w:rsidR="00633D75" w:rsidRPr="00C7616C" w:rsidRDefault="003E45C9" w:rsidP="00633D75">
      <w:pPr>
        <w:pStyle w:val="Heading1"/>
        <w:pBdr>
          <w:bottom w:val="single" w:sz="4" w:space="0" w:color="90C226" w:themeColor="accent1"/>
        </w:pBdr>
        <w:rPr>
          <w:rFonts w:ascii="Georgia" w:hAnsi="Georgia"/>
          <w:color w:val="3E7718" w:themeColor="accent2" w:themeShade="BF"/>
          <w:sz w:val="28"/>
          <w:szCs w:val="28"/>
        </w:rPr>
      </w:pPr>
      <w:r w:rsidRPr="00C7616C">
        <w:rPr>
          <w:rFonts w:ascii="Georgia" w:hAnsi="Georgia"/>
          <w:color w:val="3E7718" w:themeColor="accent2" w:themeShade="BF"/>
          <w:sz w:val="28"/>
          <w:szCs w:val="28"/>
        </w:rPr>
        <w:t>Visiting Scholar Application</w:t>
      </w:r>
      <w:r w:rsidR="00C7616C" w:rsidRPr="00C7616C">
        <w:rPr>
          <w:rFonts w:ascii="Georgia" w:hAnsi="Georgia"/>
          <w:color w:val="3E7718" w:themeColor="accent2" w:themeShade="BF"/>
          <w:sz w:val="28"/>
          <w:szCs w:val="28"/>
        </w:rPr>
        <w:t xml:space="preserve"> (s)</w:t>
      </w:r>
    </w:p>
    <w:p w14:paraId="12D66DF7" w14:textId="77777777" w:rsidR="00633D75" w:rsidRDefault="00633D75" w:rsidP="00633D75">
      <w:pPr>
        <w:rPr>
          <w:rFonts w:ascii="Georgia" w:hAnsi="Georgia"/>
        </w:rPr>
      </w:pPr>
      <w:r>
        <w:rPr>
          <w:rFonts w:ascii="Georgia" w:hAnsi="Georgia"/>
        </w:rPr>
        <w:t xml:space="preserve">When a scholar from another institution </w:t>
      </w:r>
      <w:r w:rsidR="00C7616C">
        <w:rPr>
          <w:rFonts w:ascii="Georgia" w:hAnsi="Georgia"/>
        </w:rPr>
        <w:t>requests to work on our campus</w:t>
      </w:r>
      <w:r>
        <w:rPr>
          <w:rFonts w:ascii="Georgia" w:hAnsi="Georgia"/>
        </w:rPr>
        <w:t xml:space="preserve">, s/he should be sponsored by a full-time SUNY Oswego faculty member.  </w:t>
      </w:r>
      <w:r w:rsidR="005670F1">
        <w:rPr>
          <w:rFonts w:ascii="Georgia" w:hAnsi="Georgia"/>
        </w:rPr>
        <w:t>When t</w:t>
      </w:r>
      <w:r>
        <w:rPr>
          <w:rFonts w:ascii="Georgia" w:hAnsi="Georgia"/>
        </w:rPr>
        <w:t xml:space="preserve">he </w:t>
      </w:r>
      <w:r w:rsidR="003E45C9">
        <w:rPr>
          <w:rFonts w:ascii="Georgia" w:hAnsi="Georgia"/>
        </w:rPr>
        <w:t xml:space="preserve">prospective visitor </w:t>
      </w:r>
      <w:r w:rsidR="005670F1">
        <w:rPr>
          <w:rFonts w:ascii="Georgia" w:hAnsi="Georgia"/>
        </w:rPr>
        <w:t xml:space="preserve">is an independent scholar or employed at an institution within the United States, the SUNY </w:t>
      </w:r>
      <w:r w:rsidR="003E45C9">
        <w:rPr>
          <w:rFonts w:ascii="Georgia" w:hAnsi="Georgia"/>
        </w:rPr>
        <w:t>Oswego host</w:t>
      </w:r>
      <w:r>
        <w:rPr>
          <w:rFonts w:ascii="Georgia" w:hAnsi="Georgia"/>
        </w:rPr>
        <w:t xml:space="preserve"> will </w:t>
      </w:r>
      <w:r w:rsidR="00251E88">
        <w:rPr>
          <w:rFonts w:ascii="Georgia" w:hAnsi="Georgia"/>
        </w:rPr>
        <w:t xml:space="preserve">submit to the pertinent Department Chair or unit </w:t>
      </w:r>
      <w:r w:rsidR="00251E88" w:rsidRPr="006764A4">
        <w:rPr>
          <w:rFonts w:ascii="Georgia" w:hAnsi="Georgia"/>
        </w:rPr>
        <w:t xml:space="preserve">head </w:t>
      </w:r>
      <w:r w:rsidRPr="006764A4">
        <w:rPr>
          <w:rFonts w:ascii="Georgia" w:hAnsi="Georgia"/>
        </w:rPr>
        <w:t>the</w:t>
      </w:r>
      <w:r w:rsidR="006764A4" w:rsidRPr="006764A4">
        <w:rPr>
          <w:rFonts w:ascii="Georgia" w:hAnsi="Georgia"/>
        </w:rPr>
        <w:t xml:space="preserve"> </w:t>
      </w:r>
      <w:r w:rsidR="005670F1" w:rsidRPr="005670F1">
        <w:rPr>
          <w:rFonts w:ascii="Georgia" w:hAnsi="Georgia"/>
          <w:color w:val="3E7718" w:themeColor="accent2" w:themeShade="BF"/>
        </w:rPr>
        <w:t xml:space="preserve">Domestic </w:t>
      </w:r>
      <w:r w:rsidR="006764A4" w:rsidRPr="005670F1">
        <w:rPr>
          <w:rFonts w:ascii="Georgia" w:hAnsi="Georgia"/>
          <w:color w:val="3E7718" w:themeColor="accent2" w:themeShade="BF"/>
        </w:rPr>
        <w:t xml:space="preserve">Visiting </w:t>
      </w:r>
      <w:r w:rsidR="006764A4" w:rsidRPr="005670F1">
        <w:rPr>
          <w:rFonts w:ascii="Georgia" w:hAnsi="Georgia"/>
          <w:color w:val="2A5010" w:themeColor="accent2" w:themeShade="80"/>
        </w:rPr>
        <w:t>Scholar Application</w:t>
      </w:r>
      <w:r w:rsidRPr="00C7616C">
        <w:rPr>
          <w:rFonts w:ascii="Georgia" w:hAnsi="Georgia"/>
          <w:color w:val="2A5010" w:themeColor="accent2" w:themeShade="80"/>
        </w:rPr>
        <w:t xml:space="preserve"> </w:t>
      </w:r>
      <w:r w:rsidR="006764A4" w:rsidRPr="006764A4">
        <w:rPr>
          <w:rFonts w:ascii="Georgia" w:hAnsi="Georgia"/>
        </w:rPr>
        <w:t>along with the required</w:t>
      </w:r>
      <w:r w:rsidRPr="006764A4">
        <w:rPr>
          <w:rFonts w:ascii="Georgia" w:hAnsi="Georgia"/>
        </w:rPr>
        <w:t xml:space="preserve"> </w:t>
      </w:r>
      <w:r w:rsidR="003E45C9" w:rsidRPr="006764A4">
        <w:rPr>
          <w:rFonts w:ascii="Georgia" w:hAnsi="Georgia"/>
        </w:rPr>
        <w:t>documents</w:t>
      </w:r>
      <w:r w:rsidR="006764A4">
        <w:rPr>
          <w:rFonts w:ascii="Georgia" w:hAnsi="Georgia"/>
        </w:rPr>
        <w:t>.</w:t>
      </w:r>
      <w:r w:rsidR="005670F1">
        <w:rPr>
          <w:rFonts w:ascii="Georgia" w:hAnsi="Georgia"/>
        </w:rPr>
        <w:t xml:space="preserve"> International visiting scholars submit </w:t>
      </w:r>
      <w:r w:rsidR="005670F1" w:rsidRPr="005670F1">
        <w:rPr>
          <w:rFonts w:ascii="Georgia" w:hAnsi="Georgia"/>
          <w:color w:val="2A5010" w:themeColor="accent2" w:themeShade="80"/>
        </w:rPr>
        <w:t xml:space="preserve">the </w:t>
      </w:r>
      <w:hyperlink r:id="rId11" w:history="1">
        <w:r w:rsidR="005670F1" w:rsidRPr="005670F1">
          <w:rPr>
            <w:rStyle w:val="Hyperlink"/>
            <w:rFonts w:ascii="Georgia" w:hAnsi="Georgia"/>
            <w:color w:val="2A5010" w:themeColor="accent2" w:themeShade="80"/>
          </w:rPr>
          <w:t>International Visiting Scholar Application</w:t>
        </w:r>
      </w:hyperlink>
      <w:r w:rsidR="005670F1">
        <w:rPr>
          <w:rFonts w:ascii="Georgia" w:hAnsi="Georgia"/>
        </w:rPr>
        <w:t xml:space="preserve"> to the Office of International Student and Scholar Services.</w:t>
      </w:r>
    </w:p>
    <w:p w14:paraId="47456868" w14:textId="77777777" w:rsidR="00BE562B" w:rsidRPr="00C7616C" w:rsidRDefault="00251E88" w:rsidP="00BE562B">
      <w:pPr>
        <w:pStyle w:val="Heading1"/>
        <w:pBdr>
          <w:bottom w:val="single" w:sz="4" w:space="0" w:color="90C226" w:themeColor="accent1"/>
        </w:pBdr>
        <w:rPr>
          <w:rFonts w:ascii="Georgia" w:hAnsi="Georgia"/>
          <w:color w:val="3E7718" w:themeColor="accent2" w:themeShade="BF"/>
          <w:sz w:val="28"/>
          <w:szCs w:val="28"/>
        </w:rPr>
      </w:pPr>
      <w:r w:rsidRPr="00C7616C">
        <w:rPr>
          <w:rFonts w:ascii="Georgia" w:hAnsi="Georgia"/>
          <w:color w:val="3E7718" w:themeColor="accent2" w:themeShade="BF"/>
          <w:sz w:val="28"/>
          <w:szCs w:val="28"/>
        </w:rPr>
        <w:t xml:space="preserve">Review and Approval </w:t>
      </w:r>
      <w:r w:rsidR="007F3438" w:rsidRPr="00C7616C">
        <w:rPr>
          <w:rFonts w:ascii="Georgia" w:hAnsi="Georgia"/>
          <w:color w:val="3E7718" w:themeColor="accent2" w:themeShade="BF"/>
          <w:sz w:val="28"/>
          <w:szCs w:val="28"/>
        </w:rPr>
        <w:t>P</w:t>
      </w:r>
      <w:r w:rsidR="00BE562B" w:rsidRPr="00C7616C">
        <w:rPr>
          <w:rFonts w:ascii="Georgia" w:hAnsi="Georgia"/>
          <w:color w:val="3E7718" w:themeColor="accent2" w:themeShade="BF"/>
          <w:sz w:val="28"/>
          <w:szCs w:val="28"/>
        </w:rPr>
        <w:t>rocess</w:t>
      </w:r>
      <w:r w:rsidR="00734B0B" w:rsidRPr="00C7616C">
        <w:rPr>
          <w:rFonts w:ascii="Georgia" w:hAnsi="Georgia"/>
          <w:color w:val="3E7718" w:themeColor="accent2" w:themeShade="BF"/>
          <w:sz w:val="28"/>
          <w:szCs w:val="28"/>
        </w:rPr>
        <w:t xml:space="preserve"> </w:t>
      </w:r>
    </w:p>
    <w:p w14:paraId="4CC34927" w14:textId="77777777" w:rsidR="00251E88" w:rsidRDefault="00251E88" w:rsidP="00251E88">
      <w:pPr>
        <w:pStyle w:val="NormalWeb"/>
        <w:spacing w:before="0" w:beforeAutospacing="0" w:after="360" w:afterAutospacing="0"/>
        <w:contextualSpacing/>
        <w:rPr>
          <w:rFonts w:ascii="Georgia" w:hAnsi="Georgia"/>
          <w:color w:val="333333"/>
          <w:sz w:val="20"/>
          <w:szCs w:val="20"/>
        </w:rPr>
      </w:pPr>
      <w:r w:rsidRPr="00251E88">
        <w:rPr>
          <w:rFonts w:ascii="Georgia" w:hAnsi="Georgia"/>
          <w:color w:val="333333"/>
          <w:sz w:val="20"/>
          <w:szCs w:val="20"/>
        </w:rPr>
        <w:t xml:space="preserve">Upon receipt of the </w:t>
      </w:r>
      <w:r w:rsidR="006764A4">
        <w:rPr>
          <w:rFonts w:ascii="Georgia" w:hAnsi="Georgia"/>
          <w:color w:val="333333"/>
          <w:sz w:val="20"/>
          <w:szCs w:val="20"/>
        </w:rPr>
        <w:t xml:space="preserve">application </w:t>
      </w:r>
      <w:r w:rsidRPr="00251E88">
        <w:rPr>
          <w:rFonts w:ascii="Georgia" w:hAnsi="Georgia"/>
          <w:color w:val="333333"/>
          <w:sz w:val="20"/>
          <w:szCs w:val="20"/>
        </w:rPr>
        <w:t>and supporting documents, a formal review of the r</w:t>
      </w:r>
      <w:r>
        <w:rPr>
          <w:rFonts w:ascii="Georgia" w:hAnsi="Georgia"/>
          <w:color w:val="333333"/>
          <w:sz w:val="20"/>
          <w:szCs w:val="20"/>
        </w:rPr>
        <w:t>equest will be conducted. Chair</w:t>
      </w:r>
      <w:r w:rsidRPr="00251E88">
        <w:rPr>
          <w:rFonts w:ascii="Georgia" w:hAnsi="Georgia"/>
          <w:color w:val="333333"/>
          <w:sz w:val="20"/>
          <w:szCs w:val="20"/>
        </w:rPr>
        <w:t>s may consult with other faculty members within</w:t>
      </w:r>
      <w:r>
        <w:rPr>
          <w:rFonts w:ascii="Georgia" w:hAnsi="Georgia"/>
          <w:color w:val="333333"/>
          <w:sz w:val="20"/>
          <w:szCs w:val="20"/>
        </w:rPr>
        <w:t xml:space="preserve"> the</w:t>
      </w:r>
      <w:r w:rsidRPr="00251E88">
        <w:rPr>
          <w:rFonts w:ascii="Georgia" w:hAnsi="Georgia"/>
          <w:color w:val="333333"/>
          <w:sz w:val="20"/>
          <w:szCs w:val="20"/>
        </w:rPr>
        <w:t xml:space="preserve"> department and the dean</w:t>
      </w:r>
      <w:r>
        <w:rPr>
          <w:rFonts w:ascii="Georgia" w:hAnsi="Georgia"/>
          <w:color w:val="333333"/>
          <w:sz w:val="20"/>
          <w:szCs w:val="20"/>
        </w:rPr>
        <w:t xml:space="preserve"> regarding resources needed f</w:t>
      </w:r>
      <w:r w:rsidRPr="00251E88">
        <w:rPr>
          <w:rFonts w:ascii="Georgia" w:hAnsi="Georgia"/>
          <w:color w:val="333333"/>
          <w:sz w:val="20"/>
          <w:szCs w:val="20"/>
        </w:rPr>
        <w:t xml:space="preserve">or the visiting scholar. Once the </w:t>
      </w:r>
      <w:r>
        <w:rPr>
          <w:rFonts w:ascii="Georgia" w:hAnsi="Georgia"/>
          <w:color w:val="333333"/>
          <w:sz w:val="20"/>
          <w:szCs w:val="20"/>
        </w:rPr>
        <w:t>chair of the department approves</w:t>
      </w:r>
      <w:r w:rsidRPr="00251E88">
        <w:rPr>
          <w:rFonts w:ascii="Georgia" w:hAnsi="Georgia"/>
          <w:color w:val="333333"/>
          <w:sz w:val="20"/>
          <w:szCs w:val="20"/>
        </w:rPr>
        <w:t xml:space="preserve"> the request, it will be forwarded to the dean with an approval letter to request an invitation letter. The successful applicant will receive an invitation letter from the Dean of the school</w:t>
      </w:r>
      <w:r>
        <w:rPr>
          <w:rFonts w:ascii="Georgia" w:hAnsi="Georgia"/>
          <w:color w:val="333333"/>
          <w:sz w:val="20"/>
          <w:szCs w:val="20"/>
        </w:rPr>
        <w:t>/college</w:t>
      </w:r>
      <w:r w:rsidR="00B673E0">
        <w:rPr>
          <w:rFonts w:ascii="Georgia" w:hAnsi="Georgia"/>
          <w:color w:val="333333"/>
          <w:sz w:val="20"/>
          <w:szCs w:val="20"/>
        </w:rPr>
        <w:t xml:space="preserve"> with copies to the Provost and Associate Provost for Research Development and Administration</w:t>
      </w:r>
      <w:r w:rsidRPr="00251E88">
        <w:rPr>
          <w:rFonts w:ascii="Georgia" w:hAnsi="Georgia"/>
          <w:color w:val="333333"/>
          <w:sz w:val="20"/>
          <w:szCs w:val="20"/>
        </w:rPr>
        <w:t xml:space="preserve">. A host faculty member will be assigned as the faculty host to the visiting scholar.  The Dean’s invitation letter </w:t>
      </w:r>
      <w:r>
        <w:rPr>
          <w:rFonts w:ascii="Georgia" w:hAnsi="Georgia"/>
          <w:color w:val="333333"/>
          <w:sz w:val="20"/>
          <w:szCs w:val="20"/>
        </w:rPr>
        <w:t xml:space="preserve">will contain: </w:t>
      </w:r>
    </w:p>
    <w:p w14:paraId="7ADA422B" w14:textId="77777777" w:rsidR="0083296D" w:rsidRDefault="0083296D" w:rsidP="00251E88">
      <w:pPr>
        <w:pStyle w:val="NormalWeb"/>
        <w:spacing w:before="0" w:beforeAutospacing="0" w:after="360" w:afterAutospacing="0"/>
        <w:contextualSpacing/>
        <w:rPr>
          <w:rFonts w:ascii="Georgia" w:hAnsi="Georgia"/>
          <w:color w:val="333333"/>
          <w:sz w:val="20"/>
          <w:szCs w:val="20"/>
        </w:rPr>
      </w:pPr>
    </w:p>
    <w:p w14:paraId="22296622" w14:textId="77777777" w:rsidR="00251E88" w:rsidRPr="00251E88" w:rsidRDefault="00251E88" w:rsidP="00251E88">
      <w:pPr>
        <w:pStyle w:val="NormalWeb"/>
        <w:numPr>
          <w:ilvl w:val="0"/>
          <w:numId w:val="11"/>
        </w:numPr>
        <w:spacing w:before="0" w:beforeAutospacing="0" w:after="360" w:afterAutospacing="0"/>
        <w:contextualSpacing/>
        <w:rPr>
          <w:rFonts w:ascii="Georgia" w:hAnsi="Georgia"/>
          <w:sz w:val="20"/>
          <w:szCs w:val="20"/>
        </w:rPr>
      </w:pPr>
      <w:r w:rsidRPr="00251E88">
        <w:rPr>
          <w:rFonts w:ascii="Georgia" w:hAnsi="Georgia"/>
          <w:color w:val="333333"/>
          <w:sz w:val="20"/>
          <w:szCs w:val="20"/>
        </w:rPr>
        <w:t>name of the visit</w:t>
      </w:r>
      <w:r>
        <w:rPr>
          <w:rFonts w:ascii="Georgia" w:hAnsi="Georgia"/>
          <w:color w:val="333333"/>
          <w:sz w:val="20"/>
          <w:szCs w:val="20"/>
        </w:rPr>
        <w:t>ing scholar</w:t>
      </w:r>
    </w:p>
    <w:p w14:paraId="293FD93B" w14:textId="77777777" w:rsidR="00251E88" w:rsidRPr="00251E88" w:rsidRDefault="00251E88" w:rsidP="002D70BC">
      <w:pPr>
        <w:pStyle w:val="NormalWeb"/>
        <w:numPr>
          <w:ilvl w:val="0"/>
          <w:numId w:val="11"/>
        </w:numPr>
        <w:spacing w:before="0" w:beforeAutospacing="0" w:after="360" w:afterAutospacing="0"/>
        <w:contextualSpacing/>
        <w:rPr>
          <w:rFonts w:ascii="Georgia" w:hAnsi="Georgia"/>
          <w:sz w:val="20"/>
          <w:szCs w:val="20"/>
        </w:rPr>
      </w:pPr>
      <w:r w:rsidRPr="00251E88">
        <w:rPr>
          <w:rFonts w:ascii="Georgia" w:hAnsi="Georgia"/>
          <w:color w:val="333333"/>
          <w:sz w:val="20"/>
          <w:szCs w:val="20"/>
        </w:rPr>
        <w:t xml:space="preserve">purpose </w:t>
      </w:r>
      <w:bookmarkStart w:id="0" w:name="_GoBack"/>
      <w:bookmarkEnd w:id="0"/>
      <w:r w:rsidRPr="00251E88">
        <w:rPr>
          <w:rFonts w:ascii="Georgia" w:hAnsi="Georgia"/>
          <w:color w:val="333333"/>
          <w:sz w:val="20"/>
          <w:szCs w:val="20"/>
        </w:rPr>
        <w:t xml:space="preserve">(observing, consulting, research, etc.) and topic </w:t>
      </w:r>
      <w:r>
        <w:rPr>
          <w:rFonts w:ascii="Georgia" w:hAnsi="Georgia"/>
          <w:color w:val="333333"/>
          <w:sz w:val="20"/>
          <w:szCs w:val="20"/>
        </w:rPr>
        <w:t>of research activities, when involved in research</w:t>
      </w:r>
    </w:p>
    <w:p w14:paraId="117D6CBA" w14:textId="77777777" w:rsidR="00251E88" w:rsidRPr="00251E88" w:rsidRDefault="00251E88" w:rsidP="00251E88">
      <w:pPr>
        <w:pStyle w:val="NormalWeb"/>
        <w:numPr>
          <w:ilvl w:val="0"/>
          <w:numId w:val="11"/>
        </w:numPr>
        <w:spacing w:before="0" w:beforeAutospacing="0" w:after="360" w:afterAutospacing="0"/>
        <w:contextualSpacing/>
        <w:rPr>
          <w:rFonts w:ascii="Georgia" w:hAnsi="Georgia"/>
          <w:sz w:val="20"/>
          <w:szCs w:val="20"/>
        </w:rPr>
      </w:pPr>
      <w:r w:rsidRPr="00251E88">
        <w:rPr>
          <w:rFonts w:ascii="Georgia" w:hAnsi="Georgia"/>
          <w:color w:val="333333"/>
          <w:sz w:val="20"/>
          <w:szCs w:val="20"/>
        </w:rPr>
        <w:t>host department and host faculty member</w:t>
      </w:r>
      <w:r>
        <w:rPr>
          <w:rFonts w:ascii="Georgia" w:hAnsi="Georgia"/>
          <w:color w:val="333333"/>
          <w:sz w:val="20"/>
          <w:szCs w:val="20"/>
        </w:rPr>
        <w:t>’s name</w:t>
      </w:r>
    </w:p>
    <w:p w14:paraId="13C0C934" w14:textId="77777777" w:rsidR="00251E88" w:rsidRPr="00251E88" w:rsidRDefault="00251E88" w:rsidP="00251E88">
      <w:pPr>
        <w:pStyle w:val="NormalWeb"/>
        <w:numPr>
          <w:ilvl w:val="0"/>
          <w:numId w:val="11"/>
        </w:numPr>
        <w:spacing w:before="0" w:beforeAutospacing="0" w:after="360" w:afterAutospacing="0"/>
        <w:contextualSpacing/>
        <w:rPr>
          <w:rFonts w:ascii="Georgia" w:hAnsi="Georgia"/>
          <w:sz w:val="20"/>
          <w:szCs w:val="20"/>
        </w:rPr>
      </w:pPr>
      <w:r>
        <w:rPr>
          <w:rFonts w:ascii="Georgia" w:hAnsi="Georgia"/>
          <w:color w:val="333333"/>
          <w:sz w:val="20"/>
          <w:szCs w:val="20"/>
        </w:rPr>
        <w:t>dates of the stay</w:t>
      </w:r>
    </w:p>
    <w:p w14:paraId="65F39B1E" w14:textId="77777777" w:rsidR="00251E88" w:rsidRPr="00251E88" w:rsidRDefault="00251E88" w:rsidP="00251E88">
      <w:pPr>
        <w:pStyle w:val="NormalWeb"/>
        <w:numPr>
          <w:ilvl w:val="0"/>
          <w:numId w:val="11"/>
        </w:numPr>
        <w:spacing w:before="0" w:beforeAutospacing="0" w:after="360" w:afterAutospacing="0"/>
        <w:contextualSpacing/>
        <w:rPr>
          <w:rFonts w:ascii="Georgia" w:hAnsi="Georgia"/>
          <w:sz w:val="20"/>
          <w:szCs w:val="20"/>
        </w:rPr>
      </w:pPr>
      <w:r w:rsidRPr="00251E88">
        <w:rPr>
          <w:rFonts w:ascii="Georgia" w:hAnsi="Georgia"/>
          <w:color w:val="333333"/>
          <w:sz w:val="20"/>
          <w:szCs w:val="20"/>
        </w:rPr>
        <w:t>funding source for the visiting scholar</w:t>
      </w:r>
      <w:r>
        <w:rPr>
          <w:rFonts w:ascii="Georgia" w:hAnsi="Georgia"/>
          <w:color w:val="333333"/>
          <w:sz w:val="20"/>
          <w:szCs w:val="20"/>
        </w:rPr>
        <w:t>, if grant-funded activities</w:t>
      </w:r>
      <w:r w:rsidRPr="00251E88">
        <w:rPr>
          <w:rFonts w:ascii="Georgia" w:hAnsi="Georgia"/>
          <w:color w:val="333333"/>
          <w:sz w:val="20"/>
          <w:szCs w:val="20"/>
        </w:rPr>
        <w:t xml:space="preserve"> (letters can be given for those who have pending grant application</w:t>
      </w:r>
      <w:r>
        <w:rPr>
          <w:rFonts w:ascii="Georgia" w:hAnsi="Georgia"/>
          <w:color w:val="333333"/>
          <w:sz w:val="20"/>
          <w:szCs w:val="20"/>
        </w:rPr>
        <w:t>s, but subject to its approval), and</w:t>
      </w:r>
    </w:p>
    <w:p w14:paraId="4D92B5D3" w14:textId="77777777" w:rsidR="003E45C9" w:rsidRDefault="003E45C9" w:rsidP="003E45C9">
      <w:pPr>
        <w:pStyle w:val="NormalWeb"/>
        <w:numPr>
          <w:ilvl w:val="0"/>
          <w:numId w:val="11"/>
        </w:numPr>
        <w:spacing w:before="0" w:beforeAutospacing="0" w:after="360" w:afterAutospacing="0"/>
        <w:contextualSpacing/>
        <w:rPr>
          <w:rFonts w:ascii="Georgia" w:hAnsi="Georgia"/>
          <w:color w:val="333333"/>
          <w:sz w:val="20"/>
          <w:szCs w:val="20"/>
        </w:rPr>
      </w:pPr>
      <w:r>
        <w:rPr>
          <w:rFonts w:ascii="Georgia" w:hAnsi="Georgia"/>
          <w:color w:val="333333"/>
          <w:sz w:val="20"/>
          <w:szCs w:val="20"/>
        </w:rPr>
        <w:t xml:space="preserve">bench, desk, or office space or other resources </w:t>
      </w:r>
      <w:r w:rsidR="00B673E0">
        <w:rPr>
          <w:rFonts w:ascii="Georgia" w:hAnsi="Georgia"/>
          <w:color w:val="333333"/>
          <w:sz w:val="20"/>
          <w:szCs w:val="20"/>
        </w:rPr>
        <w:t xml:space="preserve">committed by </w:t>
      </w:r>
      <w:r>
        <w:rPr>
          <w:rFonts w:ascii="Georgia" w:hAnsi="Georgia"/>
          <w:color w:val="333333"/>
          <w:sz w:val="20"/>
          <w:szCs w:val="20"/>
        </w:rPr>
        <w:t xml:space="preserve">the </w:t>
      </w:r>
      <w:r w:rsidR="00B673E0">
        <w:rPr>
          <w:rFonts w:ascii="Georgia" w:hAnsi="Georgia"/>
          <w:color w:val="333333"/>
          <w:sz w:val="20"/>
          <w:szCs w:val="20"/>
        </w:rPr>
        <w:t>college</w:t>
      </w:r>
      <w:r w:rsidR="00980F1F">
        <w:rPr>
          <w:rFonts w:ascii="Georgia" w:hAnsi="Georgia"/>
          <w:color w:val="333333"/>
          <w:sz w:val="20"/>
          <w:szCs w:val="20"/>
        </w:rPr>
        <w:t>, as applicable</w:t>
      </w:r>
    </w:p>
    <w:p w14:paraId="10563706" w14:textId="2FFD5E5F" w:rsidR="00980F1F" w:rsidRDefault="00223175" w:rsidP="003E45C9">
      <w:pPr>
        <w:pStyle w:val="NormalWeb"/>
        <w:numPr>
          <w:ilvl w:val="0"/>
          <w:numId w:val="11"/>
        </w:numPr>
        <w:spacing w:before="0" w:beforeAutospacing="0" w:after="360" w:afterAutospacing="0"/>
        <w:contextualSpacing/>
        <w:rPr>
          <w:rFonts w:ascii="Georgia" w:hAnsi="Georgia"/>
          <w:color w:val="333333"/>
          <w:sz w:val="20"/>
          <w:szCs w:val="20"/>
        </w:rPr>
      </w:pPr>
      <w:r>
        <w:rPr>
          <w:rFonts w:ascii="Georgia" w:hAnsi="Georgia"/>
          <w:color w:val="333333"/>
          <w:sz w:val="20"/>
          <w:szCs w:val="20"/>
        </w:rPr>
        <w:t>SUNY Oswego</w:t>
      </w:r>
      <w:r w:rsidR="00980F1F">
        <w:rPr>
          <w:rFonts w:ascii="Georgia" w:hAnsi="Georgia"/>
          <w:color w:val="333333"/>
          <w:sz w:val="20"/>
          <w:szCs w:val="20"/>
        </w:rPr>
        <w:t xml:space="preserve"> shall designate</w:t>
      </w:r>
      <w:r>
        <w:rPr>
          <w:rFonts w:ascii="Georgia" w:hAnsi="Georgia"/>
          <w:color w:val="333333"/>
          <w:sz w:val="20"/>
          <w:szCs w:val="20"/>
        </w:rPr>
        <w:t xml:space="preserve"> each approved visiting scholar</w:t>
      </w:r>
      <w:r w:rsidR="00980F1F">
        <w:rPr>
          <w:rFonts w:ascii="Georgia" w:hAnsi="Georgia"/>
          <w:color w:val="333333"/>
          <w:sz w:val="20"/>
          <w:szCs w:val="20"/>
        </w:rPr>
        <w:t xml:space="preserve"> as a “volunteer</w:t>
      </w:r>
      <w:r>
        <w:rPr>
          <w:rFonts w:ascii="Georgia" w:hAnsi="Georgia"/>
          <w:color w:val="333333"/>
          <w:sz w:val="20"/>
          <w:szCs w:val="20"/>
        </w:rPr>
        <w:t>,</w:t>
      </w:r>
      <w:r w:rsidR="00980F1F">
        <w:rPr>
          <w:rFonts w:ascii="Georgia" w:hAnsi="Georgia"/>
          <w:color w:val="333333"/>
          <w:sz w:val="20"/>
          <w:szCs w:val="20"/>
        </w:rPr>
        <w:t>” pursuant to Section 17 of the New York State Public Officers Law.</w:t>
      </w:r>
    </w:p>
    <w:p w14:paraId="56898CB6" w14:textId="15394CF1" w:rsidR="00EB6E4C" w:rsidRPr="00EB6E4C" w:rsidRDefault="00EB6E4C" w:rsidP="003E45C9">
      <w:pPr>
        <w:pStyle w:val="NormalWeb"/>
        <w:numPr>
          <w:ilvl w:val="0"/>
          <w:numId w:val="11"/>
        </w:numPr>
        <w:spacing w:before="0" w:beforeAutospacing="0" w:after="360" w:afterAutospacing="0"/>
        <w:contextualSpacing/>
        <w:rPr>
          <w:rFonts w:ascii="Georgia" w:hAnsi="Georgia"/>
          <w:color w:val="333333"/>
          <w:sz w:val="20"/>
          <w:szCs w:val="20"/>
        </w:rPr>
      </w:pPr>
      <w:r w:rsidRPr="00EB6E4C">
        <w:rPr>
          <w:rFonts w:ascii="Georgia" w:hAnsi="Georgia" w:cs="Arial"/>
          <w:color w:val="222222"/>
          <w:sz w:val="20"/>
          <w:szCs w:val="20"/>
          <w:shd w:val="clear" w:color="auto" w:fill="FFFFFF"/>
        </w:rPr>
        <w:t xml:space="preserve">SUNY Oswego shall </w:t>
      </w:r>
      <w:r w:rsidR="00D10BB6">
        <w:rPr>
          <w:rFonts w:ascii="Georgia" w:hAnsi="Georgia" w:cs="Arial"/>
          <w:color w:val="222222"/>
          <w:sz w:val="20"/>
          <w:szCs w:val="20"/>
          <w:shd w:val="clear" w:color="auto" w:fill="FFFFFF"/>
        </w:rPr>
        <w:t xml:space="preserve">also </w:t>
      </w:r>
      <w:r w:rsidRPr="00EB6E4C">
        <w:rPr>
          <w:rFonts w:ascii="Georgia" w:hAnsi="Georgia" w:cs="Arial"/>
          <w:color w:val="222222"/>
          <w:sz w:val="20"/>
          <w:szCs w:val="20"/>
          <w:shd w:val="clear" w:color="auto" w:fill="FFFFFF"/>
        </w:rPr>
        <w:t xml:space="preserve">designate each approved visiting </w:t>
      </w:r>
      <w:r w:rsidR="00D10BB6">
        <w:rPr>
          <w:rFonts w:ascii="Georgia" w:hAnsi="Georgia" w:cs="Arial"/>
          <w:color w:val="222222"/>
          <w:sz w:val="20"/>
          <w:szCs w:val="20"/>
          <w:shd w:val="clear" w:color="auto" w:fill="FFFFFF"/>
        </w:rPr>
        <w:t xml:space="preserve">international </w:t>
      </w:r>
      <w:r w:rsidRPr="00EB6E4C">
        <w:rPr>
          <w:rFonts w:ascii="Georgia" w:hAnsi="Georgia" w:cs="Arial"/>
          <w:color w:val="222222"/>
          <w:sz w:val="20"/>
          <w:szCs w:val="20"/>
          <w:shd w:val="clear" w:color="auto" w:fill="FFFFFF"/>
        </w:rPr>
        <w:t>scholar as an "exchange visitor" as defined by the United States Department of Homeland Security's Student and Exchange Vis</w:t>
      </w:r>
      <w:r w:rsidR="00D10BB6">
        <w:rPr>
          <w:rFonts w:ascii="Georgia" w:hAnsi="Georgia" w:cs="Arial"/>
          <w:color w:val="222222"/>
          <w:sz w:val="20"/>
          <w:szCs w:val="20"/>
          <w:shd w:val="clear" w:color="auto" w:fill="FFFFFF"/>
        </w:rPr>
        <w:t>itor Information System (SEVIS).</w:t>
      </w:r>
    </w:p>
    <w:p w14:paraId="75E81069" w14:textId="77777777" w:rsidR="0009398A" w:rsidRPr="00C7616C" w:rsidRDefault="003E45C9" w:rsidP="0009398A">
      <w:pPr>
        <w:pStyle w:val="Heading1"/>
        <w:pBdr>
          <w:bottom w:val="single" w:sz="4" w:space="0" w:color="90C226" w:themeColor="accent1"/>
        </w:pBdr>
        <w:rPr>
          <w:rFonts w:ascii="Georgia" w:hAnsi="Georgia"/>
          <w:color w:val="3E7718" w:themeColor="accent2" w:themeShade="BF"/>
          <w:sz w:val="28"/>
          <w:szCs w:val="28"/>
        </w:rPr>
      </w:pPr>
      <w:r w:rsidRPr="00C7616C">
        <w:rPr>
          <w:rFonts w:ascii="Georgia" w:hAnsi="Georgia"/>
          <w:color w:val="3E7718" w:themeColor="accent2" w:themeShade="BF"/>
          <w:sz w:val="28"/>
          <w:szCs w:val="28"/>
        </w:rPr>
        <w:lastRenderedPageBreak/>
        <w:t>Expectations</w:t>
      </w:r>
    </w:p>
    <w:p w14:paraId="62CA745E" w14:textId="77777777" w:rsidR="003E45C9" w:rsidRPr="003E45C9" w:rsidRDefault="003E45C9" w:rsidP="00DA22A6">
      <w:pPr>
        <w:rPr>
          <w:rFonts w:ascii="Georgia" w:hAnsi="Georgia"/>
        </w:rPr>
      </w:pPr>
      <w:r w:rsidRPr="00DA22A6">
        <w:rPr>
          <w:rFonts w:ascii="Georgia" w:hAnsi="Georgia"/>
          <w:b/>
        </w:rPr>
        <w:t xml:space="preserve">Faculty host expectations: </w:t>
      </w:r>
      <w:r w:rsidRPr="003E45C9">
        <w:rPr>
          <w:rFonts w:ascii="Georgia" w:hAnsi="Georgia"/>
          <w:color w:val="333333"/>
        </w:rPr>
        <w:t xml:space="preserve">The host faculty should be the </w:t>
      </w:r>
      <w:r w:rsidR="006764A4" w:rsidRPr="003E45C9">
        <w:rPr>
          <w:rFonts w:ascii="Georgia" w:hAnsi="Georgia"/>
          <w:color w:val="333333"/>
        </w:rPr>
        <w:t>liaison</w:t>
      </w:r>
      <w:r w:rsidRPr="003E45C9">
        <w:rPr>
          <w:rFonts w:ascii="Georgia" w:hAnsi="Georgia"/>
          <w:color w:val="333333"/>
        </w:rPr>
        <w:t xml:space="preserve"> between the visiting scholar, department, and campus community. As the primary contact, the host faculty will provide assistance during the residency of the visiting scholar and will be expected to:</w:t>
      </w:r>
    </w:p>
    <w:p w14:paraId="0BDF2D77" w14:textId="77777777" w:rsidR="003E45C9" w:rsidRPr="003E45C9" w:rsidRDefault="003E45C9" w:rsidP="00B673E0">
      <w:pPr>
        <w:pStyle w:val="NormalWeb"/>
        <w:spacing w:before="0" w:beforeAutospacing="0" w:after="240" w:afterAutospacing="0"/>
        <w:ind w:left="540" w:hanging="360"/>
        <w:contextualSpacing/>
        <w:rPr>
          <w:rFonts w:ascii="Georgia" w:hAnsi="Georgia"/>
          <w:sz w:val="20"/>
          <w:szCs w:val="20"/>
        </w:rPr>
      </w:pPr>
      <w:r w:rsidRPr="003E45C9">
        <w:rPr>
          <w:rFonts w:ascii="Georgia" w:hAnsi="Georgia"/>
          <w:color w:val="333333"/>
          <w:sz w:val="20"/>
          <w:szCs w:val="20"/>
        </w:rPr>
        <w:t>1.</w:t>
      </w:r>
      <w:r w:rsidR="00B673E0">
        <w:rPr>
          <w:rFonts w:ascii="Georgia" w:hAnsi="Georgia"/>
          <w:color w:val="333333"/>
          <w:sz w:val="20"/>
          <w:szCs w:val="20"/>
        </w:rPr>
        <w:tab/>
      </w:r>
      <w:r w:rsidRPr="003E45C9">
        <w:rPr>
          <w:rFonts w:ascii="Georgia" w:hAnsi="Georgia"/>
          <w:color w:val="333333"/>
          <w:sz w:val="20"/>
          <w:szCs w:val="20"/>
        </w:rPr>
        <w:t>Coordinate the efforts with department secretary to obtain an Oswego ID during the fellow’s first day on campus</w:t>
      </w:r>
    </w:p>
    <w:p w14:paraId="0BDFF69D" w14:textId="77777777" w:rsidR="003E45C9" w:rsidRPr="00C031CC" w:rsidRDefault="003E45C9" w:rsidP="00C031CC">
      <w:pPr>
        <w:pStyle w:val="NormalWeb"/>
        <w:spacing w:before="0" w:beforeAutospacing="0" w:after="240" w:afterAutospacing="0"/>
        <w:ind w:left="540" w:hanging="360"/>
        <w:contextualSpacing/>
        <w:rPr>
          <w:rFonts w:ascii="Georgia" w:hAnsi="Georgia"/>
          <w:color w:val="333333"/>
          <w:sz w:val="20"/>
          <w:szCs w:val="20"/>
        </w:rPr>
      </w:pPr>
      <w:r w:rsidRPr="003E45C9">
        <w:rPr>
          <w:rFonts w:ascii="Georgia" w:hAnsi="Georgia"/>
          <w:color w:val="333333"/>
          <w:sz w:val="20"/>
          <w:szCs w:val="20"/>
        </w:rPr>
        <w:t>2.  </w:t>
      </w:r>
      <w:r w:rsidR="00B673E0">
        <w:rPr>
          <w:rFonts w:ascii="Georgia" w:hAnsi="Georgia"/>
          <w:color w:val="333333"/>
          <w:sz w:val="20"/>
          <w:szCs w:val="20"/>
        </w:rPr>
        <w:tab/>
      </w:r>
      <w:r>
        <w:rPr>
          <w:rFonts w:ascii="Georgia" w:hAnsi="Georgia"/>
          <w:color w:val="333333"/>
          <w:sz w:val="20"/>
          <w:szCs w:val="20"/>
        </w:rPr>
        <w:t>In consultation with the Dean, arrange bench/</w:t>
      </w:r>
      <w:r w:rsidRPr="003E45C9">
        <w:rPr>
          <w:rFonts w:ascii="Georgia" w:hAnsi="Georgia"/>
          <w:color w:val="333333"/>
          <w:sz w:val="20"/>
          <w:szCs w:val="20"/>
        </w:rPr>
        <w:t>desk</w:t>
      </w:r>
      <w:r>
        <w:rPr>
          <w:rFonts w:ascii="Georgia" w:hAnsi="Georgia"/>
          <w:color w:val="333333"/>
          <w:sz w:val="20"/>
          <w:szCs w:val="20"/>
        </w:rPr>
        <w:t>/office</w:t>
      </w:r>
      <w:r w:rsidRPr="003E45C9">
        <w:rPr>
          <w:rFonts w:ascii="Georgia" w:hAnsi="Georgia"/>
          <w:color w:val="333333"/>
          <w:sz w:val="20"/>
          <w:szCs w:val="20"/>
        </w:rPr>
        <w:t xml:space="preserve"> space and computer for the visiting scholar and orient the scholar to the campus</w:t>
      </w:r>
      <w:r>
        <w:rPr>
          <w:rFonts w:ascii="Georgia" w:hAnsi="Georgia"/>
          <w:color w:val="333333"/>
          <w:sz w:val="20"/>
          <w:szCs w:val="20"/>
        </w:rPr>
        <w:t xml:space="preserve"> including the Penfield library</w:t>
      </w:r>
      <w:r w:rsidRPr="003E45C9">
        <w:rPr>
          <w:rFonts w:ascii="Georgia" w:hAnsi="Georgia"/>
          <w:color w:val="333333"/>
          <w:sz w:val="20"/>
          <w:szCs w:val="20"/>
        </w:rPr>
        <w:t> </w:t>
      </w:r>
    </w:p>
    <w:p w14:paraId="2A04AA58" w14:textId="77777777" w:rsidR="003E45C9" w:rsidRPr="003E45C9" w:rsidRDefault="003E45C9" w:rsidP="00B673E0">
      <w:pPr>
        <w:pStyle w:val="NormalWeb"/>
        <w:spacing w:before="0" w:beforeAutospacing="0" w:after="240" w:afterAutospacing="0"/>
        <w:ind w:left="540" w:hanging="360"/>
        <w:contextualSpacing/>
        <w:rPr>
          <w:rFonts w:ascii="Georgia" w:hAnsi="Georgia"/>
          <w:sz w:val="20"/>
          <w:szCs w:val="20"/>
        </w:rPr>
      </w:pPr>
      <w:r w:rsidRPr="003E45C9">
        <w:rPr>
          <w:rFonts w:ascii="Georgia" w:hAnsi="Georgia"/>
          <w:color w:val="333333"/>
          <w:sz w:val="20"/>
          <w:szCs w:val="20"/>
        </w:rPr>
        <w:t>3.</w:t>
      </w:r>
      <w:r w:rsidR="00B673E0">
        <w:rPr>
          <w:rFonts w:ascii="Georgia" w:hAnsi="Georgia"/>
          <w:color w:val="333333"/>
          <w:sz w:val="20"/>
          <w:szCs w:val="20"/>
        </w:rPr>
        <w:tab/>
      </w:r>
      <w:r w:rsidRPr="003E45C9">
        <w:rPr>
          <w:rFonts w:ascii="Georgia" w:hAnsi="Georgia"/>
          <w:color w:val="333333"/>
          <w:sz w:val="20"/>
          <w:szCs w:val="20"/>
        </w:rPr>
        <w:t>Introduce the visiting scholar to the department and students</w:t>
      </w:r>
    </w:p>
    <w:p w14:paraId="1007CC7C" w14:textId="77777777" w:rsidR="003E45C9" w:rsidRPr="003E45C9" w:rsidRDefault="003E45C9" w:rsidP="00B673E0">
      <w:pPr>
        <w:pStyle w:val="NormalWeb"/>
        <w:spacing w:before="0" w:beforeAutospacing="0" w:after="240" w:afterAutospacing="0"/>
        <w:ind w:left="540" w:hanging="360"/>
        <w:contextualSpacing/>
        <w:rPr>
          <w:rFonts w:ascii="Georgia" w:hAnsi="Georgia"/>
          <w:sz w:val="20"/>
          <w:szCs w:val="20"/>
        </w:rPr>
      </w:pPr>
      <w:r w:rsidRPr="003E45C9">
        <w:rPr>
          <w:rFonts w:ascii="Georgia" w:hAnsi="Georgia"/>
          <w:color w:val="333333"/>
          <w:sz w:val="20"/>
          <w:szCs w:val="20"/>
        </w:rPr>
        <w:t>4.  </w:t>
      </w:r>
      <w:r w:rsidR="00B673E0">
        <w:rPr>
          <w:rFonts w:ascii="Georgia" w:hAnsi="Georgia"/>
          <w:color w:val="333333"/>
          <w:sz w:val="20"/>
          <w:szCs w:val="20"/>
        </w:rPr>
        <w:tab/>
      </w:r>
      <w:r w:rsidRPr="003E45C9">
        <w:rPr>
          <w:rFonts w:ascii="Georgia" w:hAnsi="Georgia"/>
          <w:color w:val="333333"/>
          <w:sz w:val="20"/>
          <w:szCs w:val="20"/>
        </w:rPr>
        <w:t xml:space="preserve">Pick up and drop off the visiting scholar at the airport, </w:t>
      </w:r>
      <w:r>
        <w:rPr>
          <w:rFonts w:ascii="Georgia" w:hAnsi="Georgia"/>
          <w:color w:val="333333"/>
          <w:sz w:val="20"/>
          <w:szCs w:val="20"/>
        </w:rPr>
        <w:t xml:space="preserve">and </w:t>
      </w:r>
      <w:r w:rsidRPr="003E45C9">
        <w:rPr>
          <w:rFonts w:ascii="Georgia" w:hAnsi="Georgia"/>
          <w:color w:val="333333"/>
          <w:sz w:val="20"/>
          <w:szCs w:val="20"/>
        </w:rPr>
        <w:t>show the scholar around</w:t>
      </w:r>
    </w:p>
    <w:p w14:paraId="163C74B6" w14:textId="77777777" w:rsidR="003E45C9" w:rsidRPr="00DA22A6" w:rsidRDefault="003E45C9" w:rsidP="00B673E0">
      <w:pPr>
        <w:pStyle w:val="NormalWeb"/>
        <w:spacing w:before="0" w:beforeAutospacing="0" w:after="240" w:afterAutospacing="0"/>
        <w:ind w:left="540" w:hanging="360"/>
        <w:contextualSpacing/>
        <w:rPr>
          <w:rFonts w:ascii="Georgia" w:hAnsi="Georgia"/>
          <w:color w:val="333333"/>
          <w:sz w:val="20"/>
          <w:szCs w:val="20"/>
        </w:rPr>
      </w:pPr>
      <w:r w:rsidRPr="003E45C9">
        <w:rPr>
          <w:rFonts w:ascii="Georgia" w:hAnsi="Georgia"/>
          <w:color w:val="333333"/>
          <w:sz w:val="20"/>
          <w:szCs w:val="20"/>
        </w:rPr>
        <w:t xml:space="preserve">5. </w:t>
      </w:r>
      <w:r w:rsidR="00B673E0">
        <w:rPr>
          <w:rFonts w:ascii="Georgia" w:hAnsi="Georgia"/>
          <w:color w:val="333333"/>
          <w:sz w:val="20"/>
          <w:szCs w:val="20"/>
        </w:rPr>
        <w:tab/>
      </w:r>
      <w:r w:rsidRPr="003E45C9">
        <w:rPr>
          <w:rFonts w:ascii="Georgia" w:hAnsi="Georgia"/>
          <w:color w:val="333333"/>
          <w:sz w:val="20"/>
          <w:szCs w:val="20"/>
        </w:rPr>
        <w:t>Work with Res</w:t>
      </w:r>
      <w:r w:rsidR="00FE4492">
        <w:rPr>
          <w:rFonts w:ascii="Georgia" w:hAnsi="Georgia"/>
          <w:color w:val="333333"/>
          <w:sz w:val="20"/>
          <w:szCs w:val="20"/>
        </w:rPr>
        <w:t>idence</w:t>
      </w:r>
      <w:r w:rsidRPr="003E45C9">
        <w:rPr>
          <w:rFonts w:ascii="Georgia" w:hAnsi="Georgia"/>
          <w:color w:val="333333"/>
          <w:sz w:val="20"/>
          <w:szCs w:val="20"/>
        </w:rPr>
        <w:t xml:space="preserve"> Life and Housing to identify on-campus housing</w:t>
      </w:r>
      <w:r w:rsidR="00DA22A6">
        <w:rPr>
          <w:rFonts w:ascii="Georgia" w:hAnsi="Georgia"/>
          <w:color w:val="333333"/>
          <w:sz w:val="20"/>
          <w:szCs w:val="20"/>
        </w:rPr>
        <w:t>, pending approval and availability</w:t>
      </w:r>
      <w:r w:rsidRPr="003E45C9">
        <w:rPr>
          <w:rFonts w:ascii="Georgia" w:hAnsi="Georgia"/>
          <w:color w:val="333333"/>
          <w:sz w:val="20"/>
          <w:szCs w:val="20"/>
        </w:rPr>
        <w:t>. If this option is not available or not appropriate, the host should help the visiting scholar in finding off-campus housing (housin</w:t>
      </w:r>
      <w:r w:rsidR="00DA22A6">
        <w:rPr>
          <w:rFonts w:ascii="Georgia" w:hAnsi="Georgia"/>
          <w:color w:val="333333"/>
          <w:sz w:val="20"/>
          <w:szCs w:val="20"/>
        </w:rPr>
        <w:t>g cost is covered by the visiting scholar)</w:t>
      </w:r>
    </w:p>
    <w:p w14:paraId="28561E6B" w14:textId="77777777" w:rsidR="003E45C9" w:rsidRPr="003E45C9" w:rsidRDefault="003E45C9" w:rsidP="00B673E0">
      <w:pPr>
        <w:pStyle w:val="NormalWeb"/>
        <w:spacing w:before="0" w:beforeAutospacing="0" w:after="240" w:afterAutospacing="0"/>
        <w:ind w:left="540" w:hanging="360"/>
        <w:rPr>
          <w:rFonts w:ascii="Georgia" w:hAnsi="Georgia"/>
          <w:sz w:val="20"/>
          <w:szCs w:val="20"/>
        </w:rPr>
      </w:pPr>
      <w:r w:rsidRPr="003E45C9">
        <w:rPr>
          <w:rFonts w:ascii="Georgia" w:hAnsi="Georgia"/>
          <w:color w:val="333333"/>
          <w:sz w:val="20"/>
          <w:szCs w:val="20"/>
        </w:rPr>
        <w:t xml:space="preserve">6. </w:t>
      </w:r>
      <w:r w:rsidR="00B673E0">
        <w:rPr>
          <w:rFonts w:ascii="Georgia" w:hAnsi="Georgia"/>
          <w:color w:val="333333"/>
          <w:sz w:val="20"/>
          <w:szCs w:val="20"/>
        </w:rPr>
        <w:tab/>
      </w:r>
      <w:r w:rsidRPr="003E45C9">
        <w:rPr>
          <w:rFonts w:ascii="Georgia" w:hAnsi="Georgia"/>
          <w:color w:val="333333"/>
          <w:sz w:val="20"/>
          <w:szCs w:val="20"/>
        </w:rPr>
        <w:t>Notify the campus community regarding the visiting scholar's expected arrival on campus and visiting purposes.</w:t>
      </w:r>
    </w:p>
    <w:p w14:paraId="0AD9C079" w14:textId="77777777" w:rsidR="003E45C9" w:rsidRDefault="003E45C9" w:rsidP="003E45C9">
      <w:pPr>
        <w:pStyle w:val="NormalWeb"/>
        <w:spacing w:before="0" w:beforeAutospacing="0" w:after="360" w:afterAutospacing="0"/>
        <w:contextualSpacing/>
        <w:rPr>
          <w:rFonts w:ascii="Georgia" w:hAnsi="Georgia"/>
          <w:color w:val="333333"/>
          <w:sz w:val="20"/>
          <w:szCs w:val="20"/>
        </w:rPr>
      </w:pPr>
      <w:r w:rsidRPr="003E45C9">
        <w:rPr>
          <w:rFonts w:ascii="Georgia" w:hAnsi="Georgia"/>
          <w:b/>
          <w:bCs/>
          <w:color w:val="333333"/>
          <w:sz w:val="20"/>
          <w:szCs w:val="20"/>
        </w:rPr>
        <w:t>Visiting Scholar Expectations:  </w:t>
      </w:r>
      <w:r w:rsidRPr="003E45C9">
        <w:rPr>
          <w:rFonts w:ascii="Georgia" w:hAnsi="Georgia"/>
          <w:color w:val="333333"/>
          <w:sz w:val="20"/>
          <w:szCs w:val="20"/>
        </w:rPr>
        <w:t xml:space="preserve">Visiting scholars should interact </w:t>
      </w:r>
      <w:r w:rsidR="00DA22A6">
        <w:rPr>
          <w:rFonts w:ascii="Georgia" w:hAnsi="Georgia"/>
          <w:color w:val="333333"/>
          <w:sz w:val="20"/>
          <w:szCs w:val="20"/>
        </w:rPr>
        <w:t xml:space="preserve">openly </w:t>
      </w:r>
      <w:r w:rsidRPr="003E45C9">
        <w:rPr>
          <w:rFonts w:ascii="Georgia" w:hAnsi="Georgia"/>
          <w:color w:val="333333"/>
          <w:sz w:val="20"/>
          <w:szCs w:val="20"/>
        </w:rPr>
        <w:t>with the campus community.  A visiting scholar will be expected to</w:t>
      </w:r>
      <w:r w:rsidR="00DA22A6">
        <w:rPr>
          <w:rFonts w:ascii="Georgia" w:hAnsi="Georgia"/>
          <w:color w:val="333333"/>
          <w:sz w:val="20"/>
          <w:szCs w:val="20"/>
        </w:rPr>
        <w:t>:</w:t>
      </w:r>
    </w:p>
    <w:p w14:paraId="5EB98E03" w14:textId="77777777" w:rsidR="0083296D" w:rsidRPr="003E45C9" w:rsidRDefault="0083296D" w:rsidP="003E45C9">
      <w:pPr>
        <w:pStyle w:val="NormalWeb"/>
        <w:spacing w:before="0" w:beforeAutospacing="0" w:after="360" w:afterAutospacing="0"/>
        <w:contextualSpacing/>
        <w:rPr>
          <w:rFonts w:ascii="Georgia" w:hAnsi="Georgia"/>
          <w:sz w:val="20"/>
          <w:szCs w:val="20"/>
        </w:rPr>
      </w:pPr>
    </w:p>
    <w:p w14:paraId="0F8A01CD" w14:textId="77777777" w:rsidR="003E45C9" w:rsidRPr="003E45C9" w:rsidRDefault="003E45C9" w:rsidP="00DA22A6">
      <w:pPr>
        <w:pStyle w:val="NormalWeb"/>
        <w:numPr>
          <w:ilvl w:val="0"/>
          <w:numId w:val="13"/>
        </w:numPr>
        <w:spacing w:before="0" w:beforeAutospacing="0" w:after="240" w:afterAutospacing="0"/>
        <w:contextualSpacing/>
        <w:textAlignment w:val="baseline"/>
        <w:rPr>
          <w:rFonts w:ascii="Georgia" w:hAnsi="Georgia"/>
          <w:color w:val="333333"/>
          <w:sz w:val="20"/>
          <w:szCs w:val="20"/>
        </w:rPr>
      </w:pPr>
      <w:r w:rsidRPr="003E45C9">
        <w:rPr>
          <w:rFonts w:ascii="Georgia" w:hAnsi="Georgia"/>
          <w:color w:val="333333"/>
          <w:sz w:val="20"/>
          <w:szCs w:val="20"/>
        </w:rPr>
        <w:t xml:space="preserve">Comply with the departmental rules and policies regarding </w:t>
      </w:r>
      <w:r w:rsidR="00DA22A6">
        <w:rPr>
          <w:rFonts w:ascii="Georgia" w:hAnsi="Georgia"/>
          <w:color w:val="333333"/>
          <w:sz w:val="20"/>
          <w:szCs w:val="20"/>
        </w:rPr>
        <w:t xml:space="preserve">training, </w:t>
      </w:r>
      <w:r w:rsidRPr="003E45C9">
        <w:rPr>
          <w:rFonts w:ascii="Georgia" w:hAnsi="Georgia"/>
          <w:color w:val="333333"/>
          <w:sz w:val="20"/>
          <w:szCs w:val="20"/>
        </w:rPr>
        <w:t>access and the use of rooms/equipment etc. In case of questions and issues, consult with department chair</w:t>
      </w:r>
    </w:p>
    <w:p w14:paraId="3C73E0DA" w14:textId="77777777" w:rsidR="003E45C9" w:rsidRPr="003E45C9" w:rsidRDefault="003E45C9" w:rsidP="00DA22A6">
      <w:pPr>
        <w:pStyle w:val="NormalWeb"/>
        <w:numPr>
          <w:ilvl w:val="0"/>
          <w:numId w:val="13"/>
        </w:numPr>
        <w:spacing w:before="0" w:beforeAutospacing="0" w:after="240" w:afterAutospacing="0"/>
        <w:contextualSpacing/>
        <w:textAlignment w:val="baseline"/>
        <w:rPr>
          <w:rFonts w:ascii="Georgia" w:hAnsi="Georgia"/>
          <w:color w:val="333333"/>
          <w:sz w:val="20"/>
          <w:szCs w:val="20"/>
        </w:rPr>
      </w:pPr>
      <w:r w:rsidRPr="003E45C9">
        <w:rPr>
          <w:rFonts w:ascii="Georgia" w:hAnsi="Georgia"/>
          <w:color w:val="333333"/>
          <w:sz w:val="20"/>
          <w:szCs w:val="20"/>
        </w:rPr>
        <w:t xml:space="preserve">Comply with the </w:t>
      </w:r>
      <w:r w:rsidR="00B673E0">
        <w:rPr>
          <w:rFonts w:ascii="Georgia" w:hAnsi="Georgia"/>
          <w:color w:val="333333"/>
          <w:sz w:val="20"/>
          <w:szCs w:val="20"/>
        </w:rPr>
        <w:t>campus guidelines</w:t>
      </w:r>
      <w:r w:rsidR="00B673E0" w:rsidRPr="003E45C9">
        <w:rPr>
          <w:rFonts w:ascii="Georgia" w:hAnsi="Georgia"/>
          <w:color w:val="333333"/>
          <w:sz w:val="20"/>
          <w:szCs w:val="20"/>
        </w:rPr>
        <w:t xml:space="preserve"> </w:t>
      </w:r>
      <w:r w:rsidR="00B673E0">
        <w:rPr>
          <w:rFonts w:ascii="Georgia" w:hAnsi="Georgia"/>
          <w:color w:val="333333"/>
          <w:sz w:val="20"/>
          <w:szCs w:val="20"/>
        </w:rPr>
        <w:t xml:space="preserve">and the </w:t>
      </w:r>
      <w:r w:rsidRPr="003E45C9">
        <w:rPr>
          <w:rFonts w:ascii="Georgia" w:hAnsi="Georgia"/>
          <w:color w:val="333333"/>
          <w:sz w:val="20"/>
          <w:szCs w:val="20"/>
        </w:rPr>
        <w:t>Residen</w:t>
      </w:r>
      <w:r w:rsidR="00FE4492">
        <w:rPr>
          <w:rFonts w:ascii="Georgia" w:hAnsi="Georgia"/>
          <w:color w:val="333333"/>
          <w:sz w:val="20"/>
          <w:szCs w:val="20"/>
        </w:rPr>
        <w:t>ce</w:t>
      </w:r>
      <w:r w:rsidRPr="003E45C9">
        <w:rPr>
          <w:rFonts w:ascii="Georgia" w:hAnsi="Georgia"/>
          <w:color w:val="333333"/>
          <w:sz w:val="20"/>
          <w:szCs w:val="20"/>
        </w:rPr>
        <w:t> Life and Housing guidelines if living on-campus</w:t>
      </w:r>
    </w:p>
    <w:p w14:paraId="4485DAB2" w14:textId="77777777" w:rsidR="003E45C9" w:rsidRPr="003E45C9" w:rsidRDefault="003E45C9" w:rsidP="00DA22A6">
      <w:pPr>
        <w:pStyle w:val="NormalWeb"/>
        <w:numPr>
          <w:ilvl w:val="0"/>
          <w:numId w:val="13"/>
        </w:numPr>
        <w:spacing w:before="0" w:beforeAutospacing="0" w:after="240" w:afterAutospacing="0"/>
        <w:contextualSpacing/>
        <w:textAlignment w:val="baseline"/>
        <w:rPr>
          <w:rFonts w:ascii="Georgia" w:hAnsi="Georgia"/>
          <w:color w:val="333333"/>
          <w:sz w:val="20"/>
          <w:szCs w:val="20"/>
        </w:rPr>
      </w:pPr>
      <w:r w:rsidRPr="003E45C9">
        <w:rPr>
          <w:rFonts w:ascii="Georgia" w:hAnsi="Georgia"/>
          <w:color w:val="333333"/>
          <w:sz w:val="20"/>
          <w:szCs w:val="20"/>
        </w:rPr>
        <w:t>Submit</w:t>
      </w:r>
      <w:r w:rsidR="00B673E0">
        <w:rPr>
          <w:rFonts w:ascii="Georgia" w:hAnsi="Georgia"/>
          <w:color w:val="333333"/>
          <w:sz w:val="20"/>
          <w:szCs w:val="20"/>
        </w:rPr>
        <w:t xml:space="preserve"> a written brief </w:t>
      </w:r>
      <w:r w:rsidRPr="003E45C9">
        <w:rPr>
          <w:rFonts w:ascii="Georgia" w:hAnsi="Georgia"/>
          <w:color w:val="333333"/>
          <w:sz w:val="20"/>
          <w:szCs w:val="20"/>
        </w:rPr>
        <w:t xml:space="preserve">on the achievements of the visiting scholar to the department chair. The </w:t>
      </w:r>
      <w:r w:rsidR="00B673E0">
        <w:rPr>
          <w:rFonts w:ascii="Georgia" w:hAnsi="Georgia"/>
          <w:color w:val="333333"/>
          <w:sz w:val="20"/>
          <w:szCs w:val="20"/>
        </w:rPr>
        <w:t>brief</w:t>
      </w:r>
      <w:r w:rsidRPr="003E45C9">
        <w:rPr>
          <w:rFonts w:ascii="Georgia" w:hAnsi="Georgia"/>
          <w:color w:val="333333"/>
          <w:sz w:val="20"/>
          <w:szCs w:val="20"/>
        </w:rPr>
        <w:t xml:space="preserve"> should document </w:t>
      </w:r>
      <w:r w:rsidR="00DA22A6">
        <w:rPr>
          <w:rFonts w:ascii="Georgia" w:hAnsi="Georgia"/>
          <w:color w:val="333333"/>
          <w:sz w:val="20"/>
          <w:szCs w:val="20"/>
        </w:rPr>
        <w:t>any</w:t>
      </w:r>
      <w:r w:rsidRPr="003E45C9">
        <w:rPr>
          <w:rFonts w:ascii="Georgia" w:hAnsi="Georgia"/>
          <w:color w:val="333333"/>
          <w:sz w:val="20"/>
          <w:szCs w:val="20"/>
        </w:rPr>
        <w:t xml:space="preserve"> classroom presentations, meetings with students and the general campus community, as well as any research efforts begun or concluded. </w:t>
      </w:r>
    </w:p>
    <w:p w14:paraId="5E23ADC9" w14:textId="77777777" w:rsidR="003E45C9" w:rsidRPr="003E45C9" w:rsidRDefault="003E45C9" w:rsidP="003E45C9">
      <w:pPr>
        <w:pStyle w:val="NormalWeb"/>
        <w:numPr>
          <w:ilvl w:val="0"/>
          <w:numId w:val="13"/>
        </w:numPr>
        <w:spacing w:before="0" w:beforeAutospacing="0" w:after="240" w:afterAutospacing="0"/>
        <w:textAlignment w:val="baseline"/>
        <w:rPr>
          <w:rFonts w:ascii="Georgia" w:hAnsi="Georgia"/>
          <w:color w:val="333333"/>
          <w:sz w:val="20"/>
          <w:szCs w:val="20"/>
        </w:rPr>
      </w:pPr>
      <w:r w:rsidRPr="003E45C9">
        <w:rPr>
          <w:rFonts w:ascii="Georgia" w:hAnsi="Georgia"/>
          <w:color w:val="333333"/>
          <w:sz w:val="20"/>
          <w:szCs w:val="20"/>
        </w:rPr>
        <w:t>Include SUNY Oswego in any future presentations or publications related to research work done in SUNY Oswego.</w:t>
      </w:r>
    </w:p>
    <w:p w14:paraId="19CEF108" w14:textId="77777777" w:rsidR="003E45C9" w:rsidRPr="00DA22A6" w:rsidRDefault="003E45C9" w:rsidP="003E45C9">
      <w:pPr>
        <w:pStyle w:val="NormalWeb"/>
        <w:spacing w:before="0" w:beforeAutospacing="0" w:after="240" w:afterAutospacing="0"/>
        <w:rPr>
          <w:rFonts w:ascii="Georgia" w:hAnsi="Georgia"/>
          <w:sz w:val="20"/>
          <w:szCs w:val="20"/>
        </w:rPr>
      </w:pPr>
      <w:r w:rsidRPr="00DA22A6">
        <w:rPr>
          <w:rFonts w:ascii="Georgia" w:hAnsi="Georgia"/>
          <w:iCs/>
          <w:color w:val="333333"/>
          <w:sz w:val="20"/>
          <w:szCs w:val="20"/>
        </w:rPr>
        <w:t>Please notify the department office if you plan to</w:t>
      </w:r>
      <w:r w:rsidR="00DA22A6" w:rsidRPr="00DA22A6">
        <w:rPr>
          <w:rFonts w:ascii="Georgia" w:hAnsi="Georgia"/>
          <w:iCs/>
          <w:color w:val="333333"/>
          <w:sz w:val="20"/>
          <w:szCs w:val="20"/>
        </w:rPr>
        <w:t xml:space="preserve"> </w:t>
      </w:r>
      <w:r w:rsidRPr="00DA22A6">
        <w:rPr>
          <w:rFonts w:ascii="Georgia" w:hAnsi="Georgia"/>
          <w:color w:val="333333"/>
          <w:sz w:val="20"/>
          <w:szCs w:val="20"/>
        </w:rPr>
        <w:t>depart unexpectedly from the college</w:t>
      </w:r>
      <w:r w:rsidR="00DA22A6" w:rsidRPr="00DA22A6">
        <w:rPr>
          <w:rFonts w:ascii="Georgia" w:hAnsi="Georgia"/>
          <w:color w:val="333333"/>
          <w:sz w:val="20"/>
          <w:szCs w:val="20"/>
        </w:rPr>
        <w:t xml:space="preserve">, </w:t>
      </w:r>
      <w:r w:rsidRPr="00DA22A6">
        <w:rPr>
          <w:rFonts w:ascii="Georgia" w:hAnsi="Georgia"/>
          <w:color w:val="333333"/>
          <w:sz w:val="20"/>
          <w:szCs w:val="20"/>
        </w:rPr>
        <w:t>apply for an extension</w:t>
      </w:r>
      <w:r w:rsidR="00DA22A6" w:rsidRPr="00DA22A6">
        <w:rPr>
          <w:rFonts w:ascii="Georgia" w:hAnsi="Georgia"/>
          <w:color w:val="333333"/>
          <w:sz w:val="20"/>
          <w:szCs w:val="20"/>
        </w:rPr>
        <w:t xml:space="preserve">, or </w:t>
      </w:r>
      <w:r w:rsidRPr="00DA22A6">
        <w:rPr>
          <w:rFonts w:ascii="Georgia" w:hAnsi="Georgia"/>
          <w:color w:val="333333"/>
          <w:sz w:val="20"/>
          <w:szCs w:val="20"/>
        </w:rPr>
        <w:t>bring your dependents for a visit</w:t>
      </w:r>
      <w:r w:rsidR="00DA22A6" w:rsidRPr="00DA22A6">
        <w:rPr>
          <w:rFonts w:ascii="Georgia" w:hAnsi="Georgia"/>
          <w:color w:val="333333"/>
          <w:sz w:val="20"/>
          <w:szCs w:val="20"/>
        </w:rPr>
        <w:t>.</w:t>
      </w:r>
    </w:p>
    <w:p w14:paraId="330180CC" w14:textId="77777777" w:rsidR="00B673E0" w:rsidRDefault="00B673E0" w:rsidP="003E45C9">
      <w:pPr>
        <w:rPr>
          <w:rFonts w:ascii="Georgia" w:hAnsi="Georgia"/>
        </w:rPr>
      </w:pPr>
    </w:p>
    <w:p w14:paraId="5BB6D11F" w14:textId="77777777" w:rsidR="00B673E0" w:rsidRPr="00B673E0" w:rsidRDefault="00B673E0" w:rsidP="00B673E0">
      <w:pPr>
        <w:rPr>
          <w:rFonts w:ascii="Georgia" w:hAnsi="Georgia"/>
        </w:rPr>
      </w:pPr>
    </w:p>
    <w:p w14:paraId="0F818940" w14:textId="77777777" w:rsidR="00B673E0" w:rsidRPr="00B673E0" w:rsidRDefault="00B673E0" w:rsidP="00B673E0">
      <w:pPr>
        <w:rPr>
          <w:rFonts w:ascii="Georgia" w:hAnsi="Georgia"/>
        </w:rPr>
      </w:pPr>
    </w:p>
    <w:p w14:paraId="777B20CE" w14:textId="77777777" w:rsidR="008B4735" w:rsidRDefault="008B4735">
      <w:pPr>
        <w:rPr>
          <w:rFonts w:ascii="Georgia" w:hAnsi="Georgia"/>
        </w:rPr>
      </w:pPr>
      <w:r>
        <w:rPr>
          <w:rFonts w:ascii="Georgia" w:hAnsi="Georgia"/>
        </w:rPr>
        <w:br w:type="page"/>
      </w:r>
    </w:p>
    <w:p w14:paraId="49A686C1" w14:textId="77777777" w:rsidR="008B4735" w:rsidRDefault="008B4735" w:rsidP="008B4735">
      <w:pPr>
        <w:spacing w:after="0"/>
        <w:jc w:val="center"/>
        <w:rPr>
          <w:rFonts w:ascii="Times New Roman" w:hAnsi="Times New Roman"/>
          <w:b/>
          <w:sz w:val="32"/>
          <w:szCs w:val="32"/>
        </w:rPr>
      </w:pPr>
    </w:p>
    <w:p w14:paraId="148C8723" w14:textId="77777777" w:rsidR="008B4735" w:rsidRDefault="008B4735" w:rsidP="008B4735">
      <w:pPr>
        <w:spacing w:after="0"/>
        <w:jc w:val="center"/>
        <w:rPr>
          <w:rFonts w:ascii="Times New Roman" w:hAnsi="Times New Roman"/>
          <w:b/>
          <w:sz w:val="32"/>
          <w:szCs w:val="32"/>
        </w:rPr>
      </w:pPr>
    </w:p>
    <w:p w14:paraId="6E290834" w14:textId="77777777" w:rsidR="008B4735" w:rsidRDefault="008B4735" w:rsidP="00C031CC">
      <w:pPr>
        <w:tabs>
          <w:tab w:val="left" w:pos="1800"/>
        </w:tabs>
        <w:spacing w:after="0"/>
        <w:rPr>
          <w:rFonts w:ascii="Times New Roman" w:hAnsi="Times New Roman"/>
          <w:b/>
          <w:sz w:val="32"/>
          <w:szCs w:val="32"/>
        </w:rPr>
      </w:pPr>
    </w:p>
    <w:p w14:paraId="372C9F76" w14:textId="77777777" w:rsidR="008B4735" w:rsidRPr="00545BB3" w:rsidRDefault="008B4735" w:rsidP="008B4735">
      <w:pPr>
        <w:tabs>
          <w:tab w:val="left" w:pos="1800"/>
        </w:tabs>
        <w:spacing w:after="0"/>
        <w:ind w:left="1440"/>
        <w:jc w:val="center"/>
        <w:rPr>
          <w:rFonts w:ascii="Times New Roman" w:hAnsi="Times New Roman"/>
          <w:szCs w:val="24"/>
        </w:rPr>
      </w:pPr>
      <w:r w:rsidRPr="00AC2047">
        <w:rPr>
          <w:rFonts w:ascii="Times New Roman" w:hAnsi="Times New Roman"/>
          <w:noProof/>
          <w:color w:val="538135"/>
          <w:lang w:eastAsia="en-US"/>
        </w:rPr>
        <w:drawing>
          <wp:anchor distT="0" distB="0" distL="114300" distR="114300" simplePos="0" relativeHeight="251660288" behindDoc="1" locked="1" layoutInCell="1" allowOverlap="1" wp14:anchorId="149F646C" wp14:editId="41DC42B3">
            <wp:simplePos x="0" y="0"/>
            <wp:positionH relativeFrom="page">
              <wp:posOffset>177165</wp:posOffset>
            </wp:positionH>
            <wp:positionV relativeFrom="page">
              <wp:posOffset>167640</wp:posOffset>
            </wp:positionV>
            <wp:extent cx="3237230" cy="9448800"/>
            <wp:effectExtent l="0" t="0" r="1270" b="0"/>
            <wp:wrapNone/>
            <wp:docPr id="2" name="Picture 2" descr=":Rose Working Jobs:print:Letterhead Word 2001 Template:BWLH raster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e Working Jobs:print:Letterhead Word 2001 Template:BWLH rasterimage.bmp"/>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237230" cy="944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16C">
        <w:rPr>
          <w:rFonts w:ascii="Times New Roman" w:hAnsi="Times New Roman"/>
          <w:b/>
          <w:sz w:val="32"/>
          <w:szCs w:val="32"/>
        </w:rPr>
        <w:t xml:space="preserve">Domestic </w:t>
      </w:r>
      <w:r w:rsidRPr="00CB0FEB">
        <w:rPr>
          <w:rFonts w:ascii="Times New Roman" w:hAnsi="Times New Roman"/>
          <w:b/>
          <w:sz w:val="32"/>
          <w:szCs w:val="32"/>
        </w:rPr>
        <w:t>Visiting Scholar Application</w:t>
      </w:r>
    </w:p>
    <w:p w14:paraId="45EE5359" w14:textId="77777777" w:rsidR="008B4735" w:rsidRDefault="008B4735" w:rsidP="008B4735">
      <w:pPr>
        <w:tabs>
          <w:tab w:val="left" w:pos="1800"/>
        </w:tabs>
        <w:spacing w:after="0"/>
        <w:ind w:left="1440"/>
        <w:jc w:val="center"/>
        <w:rPr>
          <w:rFonts w:ascii="Times New Roman" w:hAnsi="Times New Roman"/>
          <w:szCs w:val="24"/>
        </w:rPr>
      </w:pPr>
      <w:r>
        <w:rPr>
          <w:rFonts w:ascii="Times New Roman" w:hAnsi="Times New Roman"/>
          <w:szCs w:val="24"/>
        </w:rPr>
        <w:t>Please print clearly</w:t>
      </w:r>
    </w:p>
    <w:p w14:paraId="6300633C" w14:textId="77777777" w:rsidR="008B4735" w:rsidRDefault="008B4735" w:rsidP="00C031CC">
      <w:pPr>
        <w:tabs>
          <w:tab w:val="left" w:pos="1800"/>
        </w:tabs>
        <w:spacing w:after="0"/>
        <w:rPr>
          <w:rFonts w:ascii="Times New Roman" w:hAnsi="Times New Roman"/>
          <w:szCs w:val="24"/>
        </w:rPr>
      </w:pPr>
    </w:p>
    <w:p w14:paraId="20EBCFD6"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 xml:space="preserve">______________________________________  </w:t>
      </w:r>
      <w:r>
        <w:rPr>
          <w:rFonts w:ascii="Times New Roman" w:hAnsi="Times New Roman"/>
          <w:szCs w:val="24"/>
        </w:rPr>
        <w:tab/>
      </w:r>
      <w:r>
        <w:rPr>
          <w:rFonts w:ascii="Times New Roman" w:hAnsi="Times New Roman"/>
          <w:szCs w:val="24"/>
        </w:rPr>
        <w:tab/>
        <w:t>____________________________________</w:t>
      </w:r>
    </w:p>
    <w:p w14:paraId="119112D2"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Family Name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First Name</w:t>
      </w:r>
    </w:p>
    <w:p w14:paraId="058BC01C" w14:textId="77777777" w:rsidR="008B4735" w:rsidRDefault="008B4735" w:rsidP="008B4735">
      <w:pPr>
        <w:tabs>
          <w:tab w:val="left" w:pos="1800"/>
        </w:tabs>
        <w:spacing w:after="0"/>
        <w:ind w:left="1440"/>
        <w:rPr>
          <w:rFonts w:ascii="Times New Roman" w:hAnsi="Times New Roman"/>
          <w:szCs w:val="24"/>
        </w:rPr>
      </w:pPr>
    </w:p>
    <w:p w14:paraId="5D55A007"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__________________________________________________________________________________</w:t>
      </w:r>
    </w:p>
    <w:p w14:paraId="38E90CAD"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Address</w:t>
      </w:r>
    </w:p>
    <w:p w14:paraId="5F982469" w14:textId="77777777" w:rsidR="008B4735" w:rsidRDefault="008B4735" w:rsidP="008B4735">
      <w:pPr>
        <w:tabs>
          <w:tab w:val="left" w:pos="1800"/>
        </w:tabs>
        <w:spacing w:after="0"/>
        <w:ind w:left="1440"/>
        <w:rPr>
          <w:rFonts w:ascii="Times New Roman" w:hAnsi="Times New Roman"/>
          <w:szCs w:val="24"/>
        </w:rPr>
      </w:pPr>
    </w:p>
    <w:p w14:paraId="6AB9A8A2"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_______________________</w:t>
      </w:r>
      <w:r w:rsidR="00C7616C">
        <w:rPr>
          <w:rFonts w:ascii="Times New Roman" w:hAnsi="Times New Roman"/>
          <w:szCs w:val="24"/>
        </w:rPr>
        <w:t xml:space="preserve">__________ </w:t>
      </w:r>
      <w:r w:rsidR="00C7616C">
        <w:rPr>
          <w:rFonts w:ascii="Times New Roman" w:hAnsi="Times New Roman"/>
          <w:szCs w:val="24"/>
        </w:rPr>
        <w:tab/>
        <w:t>_____</w:t>
      </w:r>
      <w:r>
        <w:rPr>
          <w:rFonts w:ascii="Times New Roman" w:hAnsi="Times New Roman"/>
          <w:szCs w:val="24"/>
        </w:rPr>
        <w:t xml:space="preserve"> </w:t>
      </w:r>
      <w:r>
        <w:rPr>
          <w:rFonts w:ascii="Times New Roman" w:hAnsi="Times New Roman"/>
          <w:szCs w:val="24"/>
        </w:rPr>
        <w:tab/>
        <w:t>_____________</w:t>
      </w:r>
      <w:r w:rsidR="00C7616C">
        <w:rPr>
          <w:rFonts w:ascii="Times New Roman" w:hAnsi="Times New Roman"/>
          <w:szCs w:val="24"/>
        </w:rPr>
        <w:t xml:space="preserve">    _________________________</w:t>
      </w:r>
    </w:p>
    <w:p w14:paraId="6F873C8B"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City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State</w:t>
      </w:r>
      <w:r>
        <w:rPr>
          <w:rFonts w:ascii="Times New Roman" w:hAnsi="Times New Roman"/>
          <w:szCs w:val="24"/>
        </w:rPr>
        <w:tab/>
        <w:t>Zip/Postal Code</w:t>
      </w:r>
      <w:r w:rsidR="00C7616C">
        <w:rPr>
          <w:rFonts w:ascii="Times New Roman" w:hAnsi="Times New Roman"/>
          <w:szCs w:val="24"/>
        </w:rPr>
        <w:tab/>
        <w:t xml:space="preserve">  Cell phone number(s) </w:t>
      </w:r>
    </w:p>
    <w:p w14:paraId="322A9DB4" w14:textId="77777777" w:rsidR="008B4735" w:rsidRDefault="008B4735" w:rsidP="008B4735">
      <w:pPr>
        <w:tabs>
          <w:tab w:val="left" w:pos="1800"/>
        </w:tabs>
        <w:spacing w:after="0"/>
        <w:ind w:left="1440"/>
        <w:rPr>
          <w:rFonts w:ascii="Times New Roman" w:hAnsi="Times New Roman"/>
          <w:szCs w:val="24"/>
        </w:rPr>
      </w:pPr>
    </w:p>
    <w:p w14:paraId="27F0C9F3"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__________________________________</w:t>
      </w:r>
      <w:r>
        <w:rPr>
          <w:rFonts w:ascii="Times New Roman" w:hAnsi="Times New Roman"/>
          <w:szCs w:val="24"/>
        </w:rPr>
        <w:tab/>
      </w:r>
      <w:r w:rsidR="00E3675F">
        <w:rPr>
          <w:rFonts w:ascii="Times New Roman" w:hAnsi="Times New Roman"/>
          <w:szCs w:val="24"/>
        </w:rPr>
        <w:tab/>
      </w:r>
      <w:r>
        <w:rPr>
          <w:rFonts w:ascii="Times New Roman" w:hAnsi="Times New Roman"/>
          <w:szCs w:val="24"/>
        </w:rPr>
        <w:t xml:space="preserve">Gender: </w:t>
      </w:r>
      <w:r>
        <w:rPr>
          <w:rFonts w:ascii="Times New Roman" w:hAnsi="Times New Roman"/>
          <w:szCs w:val="24"/>
        </w:rPr>
        <w:tab/>
        <w:t xml:space="preserve">_______ </w:t>
      </w:r>
      <w:r>
        <w:rPr>
          <w:rFonts w:ascii="Times New Roman" w:hAnsi="Times New Roman"/>
          <w:szCs w:val="24"/>
        </w:rPr>
        <w:tab/>
        <w:t>________</w:t>
      </w:r>
    </w:p>
    <w:p w14:paraId="5B8034A9"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Email address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E3675F">
        <w:rPr>
          <w:rFonts w:ascii="Times New Roman" w:hAnsi="Times New Roman"/>
          <w:szCs w:val="24"/>
        </w:rPr>
        <w:tab/>
      </w:r>
      <w:r>
        <w:rPr>
          <w:rFonts w:ascii="Times New Roman" w:hAnsi="Times New Roman"/>
          <w:szCs w:val="24"/>
        </w:rPr>
        <w:t>Female</w:t>
      </w:r>
      <w:r>
        <w:rPr>
          <w:rFonts w:ascii="Times New Roman" w:hAnsi="Times New Roman"/>
          <w:szCs w:val="24"/>
        </w:rPr>
        <w:tab/>
      </w:r>
      <w:r>
        <w:rPr>
          <w:rFonts w:ascii="Times New Roman" w:hAnsi="Times New Roman"/>
          <w:szCs w:val="24"/>
        </w:rPr>
        <w:tab/>
        <w:t>Male</w:t>
      </w:r>
    </w:p>
    <w:p w14:paraId="607118E0" w14:textId="77777777" w:rsidR="008B4735" w:rsidRDefault="008B4735" w:rsidP="008B4735">
      <w:pPr>
        <w:tabs>
          <w:tab w:val="left" w:pos="1800"/>
        </w:tabs>
        <w:spacing w:after="0"/>
        <w:ind w:left="1440"/>
        <w:rPr>
          <w:rFonts w:ascii="Times New Roman" w:hAnsi="Times New Roman"/>
          <w:szCs w:val="24"/>
        </w:rPr>
      </w:pPr>
    </w:p>
    <w:p w14:paraId="6DD42F46" w14:textId="77777777" w:rsidR="00C7616C" w:rsidRDefault="00C7616C" w:rsidP="00C7616C">
      <w:pPr>
        <w:tabs>
          <w:tab w:val="left" w:pos="1800"/>
        </w:tabs>
        <w:spacing w:after="0"/>
        <w:ind w:left="1440"/>
        <w:rPr>
          <w:rFonts w:ascii="Times New Roman" w:hAnsi="Times New Roman"/>
          <w:szCs w:val="24"/>
        </w:rPr>
      </w:pPr>
      <w:r>
        <w:rPr>
          <w:rFonts w:ascii="Times New Roman" w:hAnsi="Times New Roman"/>
          <w:szCs w:val="24"/>
        </w:rPr>
        <w:t>__________________________________________________________________________________</w:t>
      </w:r>
    </w:p>
    <w:p w14:paraId="002691D6" w14:textId="77777777" w:rsidR="008B4735" w:rsidRDefault="00C7616C" w:rsidP="00C7616C">
      <w:pPr>
        <w:tabs>
          <w:tab w:val="left" w:pos="1800"/>
        </w:tabs>
        <w:spacing w:after="0"/>
        <w:ind w:left="1440"/>
        <w:rPr>
          <w:rFonts w:ascii="Times New Roman" w:hAnsi="Times New Roman"/>
          <w:szCs w:val="24"/>
        </w:rPr>
      </w:pPr>
      <w:r>
        <w:rPr>
          <w:rFonts w:ascii="Times New Roman" w:hAnsi="Times New Roman"/>
          <w:szCs w:val="24"/>
        </w:rPr>
        <w:t>Emergency Contact name and phone (home institution representative or parent/spouse/next of kin)</w:t>
      </w:r>
    </w:p>
    <w:p w14:paraId="62B56687" w14:textId="77777777" w:rsidR="00C7616C" w:rsidRDefault="00C7616C" w:rsidP="00C7616C">
      <w:pPr>
        <w:tabs>
          <w:tab w:val="left" w:pos="1800"/>
        </w:tabs>
        <w:spacing w:after="0"/>
        <w:ind w:left="1440"/>
        <w:rPr>
          <w:rFonts w:ascii="Times New Roman" w:hAnsi="Times New Roman"/>
          <w:szCs w:val="24"/>
        </w:rPr>
      </w:pPr>
    </w:p>
    <w:p w14:paraId="642B3431"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___________________________________________________________________________________</w:t>
      </w:r>
    </w:p>
    <w:p w14:paraId="687E1A49"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Name of your university and campus</w:t>
      </w:r>
    </w:p>
    <w:p w14:paraId="48C33E3B" w14:textId="77777777" w:rsidR="008B4735" w:rsidRDefault="008B4735" w:rsidP="008B4735">
      <w:pPr>
        <w:tabs>
          <w:tab w:val="left" w:pos="1800"/>
        </w:tabs>
        <w:spacing w:after="0"/>
        <w:ind w:left="1440"/>
        <w:rPr>
          <w:rFonts w:ascii="Times New Roman" w:hAnsi="Times New Roman"/>
          <w:szCs w:val="24"/>
        </w:rPr>
      </w:pPr>
    </w:p>
    <w:p w14:paraId="053743DD"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___________________________________________________________________________________</w:t>
      </w:r>
    </w:p>
    <w:p w14:paraId="34333460"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Academic discipline</w:t>
      </w:r>
    </w:p>
    <w:p w14:paraId="2B6D1E78" w14:textId="77777777" w:rsidR="008B4735" w:rsidRDefault="008B4735" w:rsidP="008B4735">
      <w:pPr>
        <w:tabs>
          <w:tab w:val="left" w:pos="1800"/>
        </w:tabs>
        <w:spacing w:after="0"/>
        <w:ind w:left="1440"/>
        <w:rPr>
          <w:rFonts w:ascii="Times New Roman" w:hAnsi="Times New Roman"/>
          <w:szCs w:val="24"/>
        </w:rPr>
      </w:pPr>
    </w:p>
    <w:p w14:paraId="1436A209"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(Month)_______ (Day)_______ (Year)_______</w:t>
      </w:r>
      <w:r>
        <w:rPr>
          <w:rFonts w:ascii="Times New Roman" w:hAnsi="Times New Roman"/>
          <w:szCs w:val="24"/>
        </w:rPr>
        <w:tab/>
        <w:t xml:space="preserve">     (Month)________ (Day)________ (Year)________</w:t>
      </w:r>
    </w:p>
    <w:p w14:paraId="0EF2EED7"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Start date of program at SUNY Oswego</w:t>
      </w:r>
      <w:r>
        <w:rPr>
          <w:rFonts w:ascii="Times New Roman" w:hAnsi="Times New Roman"/>
          <w:szCs w:val="24"/>
        </w:rPr>
        <w:tab/>
      </w:r>
      <w:r>
        <w:rPr>
          <w:rFonts w:ascii="Times New Roman" w:hAnsi="Times New Roman"/>
          <w:szCs w:val="24"/>
        </w:rPr>
        <w:tab/>
        <w:t xml:space="preserve">     End date of program at SUNY Oswego</w:t>
      </w:r>
    </w:p>
    <w:p w14:paraId="18C17118" w14:textId="77777777" w:rsidR="008B4735" w:rsidRDefault="008B4735" w:rsidP="008B4735">
      <w:pPr>
        <w:tabs>
          <w:tab w:val="left" w:pos="1800"/>
        </w:tabs>
        <w:spacing w:after="0"/>
        <w:ind w:left="1440"/>
        <w:rPr>
          <w:rFonts w:ascii="Times New Roman" w:hAnsi="Times New Roman"/>
          <w:szCs w:val="24"/>
        </w:rPr>
      </w:pPr>
    </w:p>
    <w:p w14:paraId="501C6808" w14:textId="77777777" w:rsidR="008B4735" w:rsidRDefault="008B4735" w:rsidP="008B4735">
      <w:pPr>
        <w:tabs>
          <w:tab w:val="left" w:pos="1800"/>
        </w:tabs>
        <w:spacing w:after="0"/>
        <w:ind w:left="1440"/>
        <w:rPr>
          <w:rFonts w:ascii="Times New Roman" w:hAnsi="Times New Roman"/>
          <w:szCs w:val="24"/>
        </w:rPr>
      </w:pPr>
    </w:p>
    <w:p w14:paraId="6CCFCB3A" w14:textId="77777777" w:rsidR="008B4735" w:rsidRDefault="008B4735" w:rsidP="008B4735">
      <w:pPr>
        <w:tabs>
          <w:tab w:val="left" w:pos="1800"/>
        </w:tabs>
        <w:spacing w:after="0"/>
        <w:ind w:left="1440"/>
        <w:rPr>
          <w:rFonts w:ascii="Times New Roman" w:hAnsi="Times New Roman"/>
          <w:szCs w:val="24"/>
        </w:rPr>
      </w:pPr>
      <w:r>
        <w:rPr>
          <w:rFonts w:ascii="Times New Roman" w:hAnsi="Times New Roman"/>
          <w:szCs w:val="24"/>
        </w:rPr>
        <w:t>With your application, attach the following:</w:t>
      </w:r>
    </w:p>
    <w:p w14:paraId="7AB4657B" w14:textId="77777777" w:rsidR="008B4735" w:rsidRDefault="008B4735" w:rsidP="008B4735">
      <w:pPr>
        <w:tabs>
          <w:tab w:val="left" w:pos="1800"/>
        </w:tabs>
        <w:spacing w:after="0"/>
        <w:ind w:left="1440"/>
        <w:rPr>
          <w:rFonts w:ascii="Times New Roman" w:hAnsi="Times New Roman"/>
          <w:szCs w:val="24"/>
        </w:rPr>
      </w:pPr>
    </w:p>
    <w:p w14:paraId="75A611CC" w14:textId="77777777" w:rsidR="008B4735" w:rsidRDefault="008B4735" w:rsidP="008B4735">
      <w:pPr>
        <w:pStyle w:val="ListParagraph"/>
        <w:numPr>
          <w:ilvl w:val="0"/>
          <w:numId w:val="10"/>
        </w:numPr>
        <w:tabs>
          <w:tab w:val="left" w:pos="1800"/>
        </w:tabs>
        <w:ind w:left="1440" w:firstLine="0"/>
        <w:rPr>
          <w:rFonts w:ascii="Georgia" w:hAnsi="Georgia"/>
        </w:rPr>
      </w:pPr>
      <w:r>
        <w:rPr>
          <w:rFonts w:ascii="Georgia" w:hAnsi="Georgia"/>
        </w:rPr>
        <w:t>A letter of interest including the purpose for the visit (observing, consulting, research, etc.)</w:t>
      </w:r>
    </w:p>
    <w:p w14:paraId="7F05B185" w14:textId="77777777" w:rsidR="008B4735" w:rsidRDefault="008B4735" w:rsidP="008B4735">
      <w:pPr>
        <w:pStyle w:val="ListParagraph"/>
        <w:numPr>
          <w:ilvl w:val="0"/>
          <w:numId w:val="10"/>
        </w:numPr>
        <w:tabs>
          <w:tab w:val="left" w:pos="1800"/>
        </w:tabs>
        <w:ind w:left="1440" w:firstLine="0"/>
        <w:rPr>
          <w:rFonts w:ascii="Georgia" w:hAnsi="Georgia"/>
        </w:rPr>
      </w:pPr>
      <w:r>
        <w:rPr>
          <w:rFonts w:ascii="Georgia" w:hAnsi="Georgia"/>
        </w:rPr>
        <w:t>Curriculum vita</w:t>
      </w:r>
    </w:p>
    <w:p w14:paraId="1878499C" w14:textId="77777777" w:rsidR="008B4735" w:rsidRDefault="008B4735" w:rsidP="008B4735">
      <w:pPr>
        <w:pStyle w:val="ListParagraph"/>
        <w:numPr>
          <w:ilvl w:val="0"/>
          <w:numId w:val="10"/>
        </w:numPr>
        <w:tabs>
          <w:tab w:val="left" w:pos="1800"/>
        </w:tabs>
        <w:ind w:left="1440" w:firstLine="0"/>
        <w:rPr>
          <w:rFonts w:ascii="Georgia" w:hAnsi="Georgia"/>
        </w:rPr>
      </w:pPr>
      <w:r>
        <w:rPr>
          <w:rFonts w:ascii="Georgia" w:hAnsi="Georgia"/>
        </w:rPr>
        <w:t>A research brief, when involved in research (maximum 2 pages)</w:t>
      </w:r>
    </w:p>
    <w:p w14:paraId="59AC96C0" w14:textId="77777777" w:rsidR="008B4735" w:rsidRDefault="008B4735" w:rsidP="008B4735">
      <w:pPr>
        <w:pStyle w:val="ListParagraph"/>
        <w:numPr>
          <w:ilvl w:val="0"/>
          <w:numId w:val="10"/>
        </w:numPr>
        <w:tabs>
          <w:tab w:val="left" w:pos="1800"/>
        </w:tabs>
        <w:ind w:left="1800"/>
        <w:rPr>
          <w:rFonts w:ascii="Georgia" w:hAnsi="Georgia"/>
        </w:rPr>
      </w:pPr>
      <w:r>
        <w:rPr>
          <w:rFonts w:ascii="Georgia" w:hAnsi="Georgia"/>
        </w:rPr>
        <w:t>A statement of support from the host faculty member explaining the benefit to Oswego faculty, students, and/or staff</w:t>
      </w:r>
    </w:p>
    <w:p w14:paraId="4D201C9D" w14:textId="77777777" w:rsidR="008B4735" w:rsidRPr="00206A88" w:rsidRDefault="008B4735" w:rsidP="008B4735">
      <w:pPr>
        <w:pStyle w:val="ListParagraph"/>
        <w:tabs>
          <w:tab w:val="left" w:pos="1800"/>
        </w:tabs>
        <w:spacing w:after="0"/>
        <w:ind w:left="1440"/>
        <w:rPr>
          <w:rFonts w:ascii="Times New Roman" w:hAnsi="Times New Roman"/>
          <w:szCs w:val="24"/>
        </w:rPr>
      </w:pPr>
    </w:p>
    <w:p w14:paraId="63F69D35" w14:textId="77777777" w:rsidR="008B4735" w:rsidRPr="00206A88" w:rsidRDefault="008B4735" w:rsidP="008B4735">
      <w:pPr>
        <w:pStyle w:val="ListParagraph"/>
        <w:tabs>
          <w:tab w:val="left" w:pos="1800"/>
        </w:tabs>
        <w:spacing w:after="0"/>
        <w:ind w:left="1440"/>
        <w:rPr>
          <w:rFonts w:ascii="Times New Roman" w:hAnsi="Times New Roman"/>
          <w:szCs w:val="24"/>
        </w:rPr>
      </w:pPr>
    </w:p>
    <w:p w14:paraId="06F9E2DC" w14:textId="77777777" w:rsidR="008B4735" w:rsidRPr="00E64113" w:rsidRDefault="008B4735" w:rsidP="008B4735">
      <w:pPr>
        <w:pStyle w:val="ListParagraph"/>
        <w:tabs>
          <w:tab w:val="left" w:pos="1800"/>
        </w:tabs>
        <w:spacing w:after="0"/>
        <w:ind w:left="1440"/>
        <w:rPr>
          <w:rFonts w:ascii="Times New Roman" w:hAnsi="Times New Roman"/>
          <w:szCs w:val="24"/>
        </w:rPr>
      </w:pPr>
      <w:r w:rsidRPr="00206A88">
        <w:rPr>
          <w:rFonts w:ascii="Times New Roman" w:hAnsi="Times New Roman"/>
          <w:szCs w:val="24"/>
        </w:rPr>
        <w:t>____________________________________________</w:t>
      </w:r>
      <w:r>
        <w:rPr>
          <w:rFonts w:ascii="Times New Roman" w:hAnsi="Times New Roman"/>
          <w:szCs w:val="24"/>
        </w:rPr>
        <w:t xml:space="preserve">    </w:t>
      </w:r>
      <w:r w:rsidRPr="00206A88">
        <w:rPr>
          <w:rFonts w:ascii="Times New Roman" w:hAnsi="Times New Roman"/>
          <w:szCs w:val="24"/>
        </w:rPr>
        <w:t>(Month)______ (Day)_______ (Year)_______</w:t>
      </w:r>
    </w:p>
    <w:p w14:paraId="3B80B4EA" w14:textId="77777777" w:rsidR="008B4735" w:rsidRDefault="008B4735" w:rsidP="008B4735">
      <w:pPr>
        <w:pStyle w:val="ListParagraph"/>
        <w:tabs>
          <w:tab w:val="left" w:pos="1800"/>
        </w:tabs>
        <w:spacing w:after="0"/>
        <w:ind w:left="1440"/>
        <w:rPr>
          <w:rFonts w:ascii="Times New Roman" w:hAnsi="Times New Roman"/>
          <w:szCs w:val="24"/>
        </w:rPr>
      </w:pPr>
      <w:r w:rsidRPr="00206A88">
        <w:rPr>
          <w:rFonts w:ascii="Times New Roman" w:hAnsi="Times New Roman"/>
          <w:szCs w:val="24"/>
        </w:rPr>
        <w:t>Signature of Applicant</w:t>
      </w:r>
    </w:p>
    <w:p w14:paraId="53A9482D" w14:textId="77777777" w:rsidR="008B4735" w:rsidRDefault="008B4735" w:rsidP="008B4735">
      <w:pPr>
        <w:pStyle w:val="ListParagraph"/>
        <w:tabs>
          <w:tab w:val="left" w:pos="1800"/>
        </w:tabs>
        <w:spacing w:after="0"/>
        <w:ind w:left="1440"/>
        <w:rPr>
          <w:rFonts w:ascii="Times New Roman" w:hAnsi="Times New Roman"/>
          <w:szCs w:val="24"/>
        </w:rPr>
      </w:pPr>
    </w:p>
    <w:p w14:paraId="2042D804" w14:textId="77777777" w:rsidR="008B4735" w:rsidRDefault="008B4735" w:rsidP="008B4735">
      <w:pPr>
        <w:pStyle w:val="ListParagraph"/>
        <w:tabs>
          <w:tab w:val="left" w:pos="1800"/>
        </w:tabs>
        <w:spacing w:after="0"/>
        <w:ind w:left="1440"/>
        <w:rPr>
          <w:rFonts w:ascii="Times New Roman" w:hAnsi="Times New Roman"/>
          <w:szCs w:val="24"/>
        </w:rPr>
      </w:pPr>
      <w:r>
        <w:rPr>
          <w:rFonts w:ascii="Times New Roman" w:hAnsi="Times New Roman"/>
          <w:szCs w:val="24"/>
        </w:rPr>
        <w:t>______________________________________________            ______ Approve    _______  Deny</w:t>
      </w:r>
    </w:p>
    <w:p w14:paraId="3F65D9FC" w14:textId="77777777" w:rsidR="008B4735" w:rsidRDefault="008B4735" w:rsidP="008B4735">
      <w:pPr>
        <w:pStyle w:val="ListParagraph"/>
        <w:tabs>
          <w:tab w:val="left" w:pos="1800"/>
        </w:tabs>
        <w:spacing w:after="0"/>
        <w:ind w:left="1440"/>
        <w:rPr>
          <w:rFonts w:ascii="Times New Roman" w:hAnsi="Times New Roman"/>
          <w:szCs w:val="24"/>
        </w:rPr>
      </w:pPr>
      <w:r>
        <w:rPr>
          <w:rFonts w:ascii="Times New Roman" w:hAnsi="Times New Roman"/>
          <w:szCs w:val="24"/>
        </w:rPr>
        <w:t xml:space="preserve">Dept. Chair </w:t>
      </w:r>
      <w:r>
        <w:rPr>
          <w:rFonts w:ascii="Times New Roman" w:hAnsi="Times New Roman"/>
          <w:szCs w:val="24"/>
        </w:rPr>
        <w:tab/>
      </w:r>
    </w:p>
    <w:p w14:paraId="41686BCB" w14:textId="77777777" w:rsidR="008B4735" w:rsidRDefault="008B4735" w:rsidP="008B4735">
      <w:pPr>
        <w:pStyle w:val="ListParagraph"/>
        <w:tabs>
          <w:tab w:val="left" w:pos="1800"/>
        </w:tabs>
        <w:spacing w:after="0"/>
        <w:ind w:left="1440"/>
        <w:rPr>
          <w:rFonts w:ascii="Times New Roman" w:hAnsi="Times New Roman"/>
          <w:szCs w:val="24"/>
        </w:rPr>
      </w:pPr>
    </w:p>
    <w:p w14:paraId="5DFC1D04" w14:textId="77777777" w:rsidR="008B4735" w:rsidRDefault="008B4735" w:rsidP="008B4735">
      <w:pPr>
        <w:pStyle w:val="ListParagraph"/>
        <w:tabs>
          <w:tab w:val="left" w:pos="1800"/>
        </w:tabs>
        <w:spacing w:after="0"/>
        <w:ind w:left="1440"/>
        <w:rPr>
          <w:rFonts w:ascii="Times New Roman" w:hAnsi="Times New Roman"/>
          <w:szCs w:val="24"/>
        </w:rPr>
      </w:pPr>
      <w:r>
        <w:rPr>
          <w:rFonts w:ascii="Times New Roman" w:hAnsi="Times New Roman"/>
          <w:szCs w:val="24"/>
        </w:rPr>
        <w:t>______________________________________________            ______ Approve    _______  Deny</w:t>
      </w:r>
    </w:p>
    <w:p w14:paraId="2BF20D3A" w14:textId="77777777" w:rsidR="008B4735" w:rsidRDefault="008B4735" w:rsidP="008B4735">
      <w:pPr>
        <w:pStyle w:val="ListParagraph"/>
        <w:tabs>
          <w:tab w:val="left" w:pos="1800"/>
        </w:tabs>
        <w:spacing w:after="0"/>
        <w:ind w:left="1440"/>
        <w:rPr>
          <w:rFonts w:ascii="Times New Roman" w:hAnsi="Times New Roman"/>
          <w:szCs w:val="24"/>
        </w:rPr>
      </w:pPr>
      <w:r>
        <w:rPr>
          <w:rFonts w:ascii="Times New Roman" w:hAnsi="Times New Roman"/>
          <w:szCs w:val="24"/>
        </w:rPr>
        <w:t>Dean</w:t>
      </w:r>
    </w:p>
    <w:p w14:paraId="7FF23DB0" w14:textId="77777777" w:rsidR="008B4735" w:rsidRDefault="008B4735" w:rsidP="008B4735">
      <w:pPr>
        <w:pStyle w:val="ListParagraph"/>
        <w:tabs>
          <w:tab w:val="left" w:pos="1800"/>
        </w:tabs>
        <w:spacing w:after="0"/>
        <w:ind w:left="1440"/>
        <w:rPr>
          <w:rFonts w:ascii="Times New Roman" w:hAnsi="Times New Roman"/>
          <w:szCs w:val="24"/>
        </w:rPr>
      </w:pPr>
    </w:p>
    <w:p w14:paraId="0B357E0E" w14:textId="77777777" w:rsidR="00C7616C" w:rsidRDefault="008B4735" w:rsidP="008B4735">
      <w:pPr>
        <w:pStyle w:val="ListParagraph"/>
        <w:tabs>
          <w:tab w:val="left" w:pos="1800"/>
        </w:tabs>
        <w:spacing w:after="0"/>
        <w:ind w:left="1440"/>
        <w:rPr>
          <w:rFonts w:ascii="Times New Roman" w:hAnsi="Times New Roman"/>
          <w:szCs w:val="24"/>
        </w:rPr>
      </w:pPr>
      <w:r>
        <w:rPr>
          <w:rFonts w:ascii="Times New Roman" w:hAnsi="Times New Roman"/>
          <w:szCs w:val="24"/>
        </w:rPr>
        <w:t>______________________________________________            ______ Approve    _______  Deny</w:t>
      </w:r>
    </w:p>
    <w:p w14:paraId="1E318EF8" w14:textId="77777777" w:rsidR="00C7616C" w:rsidRDefault="008B4735" w:rsidP="008B4735">
      <w:pPr>
        <w:pStyle w:val="ListParagraph"/>
        <w:tabs>
          <w:tab w:val="left" w:pos="1800"/>
        </w:tabs>
        <w:spacing w:after="0"/>
        <w:ind w:left="1440"/>
        <w:rPr>
          <w:rFonts w:ascii="Times New Roman" w:hAnsi="Times New Roman"/>
          <w:szCs w:val="24"/>
        </w:rPr>
      </w:pPr>
      <w:r>
        <w:rPr>
          <w:rFonts w:ascii="Times New Roman" w:hAnsi="Times New Roman"/>
          <w:szCs w:val="24"/>
        </w:rPr>
        <w:t>Provost</w:t>
      </w:r>
      <w:r w:rsidR="00C7616C">
        <w:rPr>
          <w:rFonts w:ascii="Times New Roman" w:hAnsi="Times New Roman"/>
          <w:szCs w:val="24"/>
        </w:rPr>
        <w:t xml:space="preserve"> </w:t>
      </w:r>
    </w:p>
    <w:p w14:paraId="6E467631" w14:textId="77777777" w:rsidR="003E45C9" w:rsidRPr="00542DFE" w:rsidRDefault="003E45C9" w:rsidP="00542DFE"/>
    <w:sectPr w:rsidR="003E45C9" w:rsidRPr="00542DFE" w:rsidSect="007A6CFE">
      <w:footerReference w:type="default" r:id="rId14"/>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0C826" w14:textId="77777777" w:rsidR="00152D18" w:rsidRDefault="00152D18" w:rsidP="00727FEB">
      <w:pPr>
        <w:spacing w:after="0" w:line="240" w:lineRule="auto"/>
      </w:pPr>
      <w:r>
        <w:separator/>
      </w:r>
    </w:p>
  </w:endnote>
  <w:endnote w:type="continuationSeparator" w:id="0">
    <w:p w14:paraId="79940B50" w14:textId="77777777" w:rsidR="00152D18" w:rsidRDefault="00152D18" w:rsidP="007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784C" w14:textId="203312B3" w:rsidR="00980F1F" w:rsidRDefault="00003310">
    <w:pPr>
      <w:pStyle w:val="Footer"/>
    </w:pPr>
    <w:r>
      <w:t>Revised 3/10/16</w:t>
    </w:r>
  </w:p>
  <w:p w14:paraId="0C58C292" w14:textId="77777777" w:rsidR="00727FEB" w:rsidRDefault="00727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69810" w14:textId="77777777" w:rsidR="00152D18" w:rsidRDefault="00152D18" w:rsidP="00727FEB">
      <w:pPr>
        <w:spacing w:after="0" w:line="240" w:lineRule="auto"/>
      </w:pPr>
      <w:r>
        <w:separator/>
      </w:r>
    </w:p>
  </w:footnote>
  <w:footnote w:type="continuationSeparator" w:id="0">
    <w:p w14:paraId="4198A775" w14:textId="77777777" w:rsidR="00152D18" w:rsidRDefault="00152D18" w:rsidP="00727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51B92"/>
    <w:multiLevelType w:val="hybridMultilevel"/>
    <w:tmpl w:val="6DC0F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61091"/>
    <w:multiLevelType w:val="hybridMultilevel"/>
    <w:tmpl w:val="7B0E28F2"/>
    <w:lvl w:ilvl="0" w:tplc="83CE11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23344AF7"/>
    <w:multiLevelType w:val="hybridMultilevel"/>
    <w:tmpl w:val="6FD4A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D1BBC"/>
    <w:multiLevelType w:val="multilevel"/>
    <w:tmpl w:val="4EC8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BE6F10"/>
    <w:multiLevelType w:val="hybridMultilevel"/>
    <w:tmpl w:val="0802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05FF6"/>
    <w:multiLevelType w:val="hybridMultilevel"/>
    <w:tmpl w:val="12769858"/>
    <w:lvl w:ilvl="0" w:tplc="9D36D11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499C3C32"/>
    <w:multiLevelType w:val="multilevel"/>
    <w:tmpl w:val="2D8A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972283"/>
    <w:multiLevelType w:val="hybridMultilevel"/>
    <w:tmpl w:val="EC808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BA3EB6"/>
    <w:multiLevelType w:val="hybridMultilevel"/>
    <w:tmpl w:val="B0A88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627E71"/>
    <w:multiLevelType w:val="hybridMultilevel"/>
    <w:tmpl w:val="93A81A8C"/>
    <w:lvl w:ilvl="0" w:tplc="B80C4C38">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B950C1"/>
    <w:multiLevelType w:val="hybridMultilevel"/>
    <w:tmpl w:val="4426B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46571D"/>
    <w:multiLevelType w:val="hybridMultilevel"/>
    <w:tmpl w:val="C18C97F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2">
    <w:nsid w:val="75267E03"/>
    <w:multiLevelType w:val="hybridMultilevel"/>
    <w:tmpl w:val="334C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B4E47"/>
    <w:multiLevelType w:val="hybridMultilevel"/>
    <w:tmpl w:val="D3F05A38"/>
    <w:lvl w:ilvl="0" w:tplc="306C2DE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5"/>
  </w:num>
  <w:num w:numId="2">
    <w:abstractNumId w:val="1"/>
  </w:num>
  <w:num w:numId="3">
    <w:abstractNumId w:val="11"/>
  </w:num>
  <w:num w:numId="4">
    <w:abstractNumId w:val="12"/>
  </w:num>
  <w:num w:numId="5">
    <w:abstractNumId w:val="0"/>
  </w:num>
  <w:num w:numId="6">
    <w:abstractNumId w:val="4"/>
  </w:num>
  <w:num w:numId="7">
    <w:abstractNumId w:val="13"/>
  </w:num>
  <w:num w:numId="8">
    <w:abstractNumId w:val="7"/>
  </w:num>
  <w:num w:numId="9">
    <w:abstractNumId w:val="10"/>
  </w:num>
  <w:num w:numId="10">
    <w:abstractNumId w:val="8"/>
  </w:num>
  <w:num w:numId="11">
    <w:abstractNumId w:val="3"/>
  </w:num>
  <w:num w:numId="12">
    <w:abstractNumId w:val="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14"/>
    <w:rsid w:val="00003310"/>
    <w:rsid w:val="000165C1"/>
    <w:rsid w:val="00025614"/>
    <w:rsid w:val="00074B46"/>
    <w:rsid w:val="0009398A"/>
    <w:rsid w:val="000A1115"/>
    <w:rsid w:val="000E1A6B"/>
    <w:rsid w:val="000E3250"/>
    <w:rsid w:val="00152D18"/>
    <w:rsid w:val="001845D8"/>
    <w:rsid w:val="00197E08"/>
    <w:rsid w:val="00223175"/>
    <w:rsid w:val="00242079"/>
    <w:rsid w:val="00251E88"/>
    <w:rsid w:val="00270AC6"/>
    <w:rsid w:val="00273E01"/>
    <w:rsid w:val="002F260E"/>
    <w:rsid w:val="0039231B"/>
    <w:rsid w:val="003E45C9"/>
    <w:rsid w:val="004040BA"/>
    <w:rsid w:val="00462CAB"/>
    <w:rsid w:val="004B25F9"/>
    <w:rsid w:val="004D0F43"/>
    <w:rsid w:val="00542DFE"/>
    <w:rsid w:val="005670F1"/>
    <w:rsid w:val="00614123"/>
    <w:rsid w:val="00633D75"/>
    <w:rsid w:val="00661872"/>
    <w:rsid w:val="006764A4"/>
    <w:rsid w:val="00727FEB"/>
    <w:rsid w:val="00734B0B"/>
    <w:rsid w:val="007A6CFE"/>
    <w:rsid w:val="007C6986"/>
    <w:rsid w:val="007F3438"/>
    <w:rsid w:val="008179BE"/>
    <w:rsid w:val="0083296D"/>
    <w:rsid w:val="008926BD"/>
    <w:rsid w:val="008B4735"/>
    <w:rsid w:val="00980F1F"/>
    <w:rsid w:val="00AB5AAE"/>
    <w:rsid w:val="00AC2C4E"/>
    <w:rsid w:val="00AF5731"/>
    <w:rsid w:val="00B53E13"/>
    <w:rsid w:val="00B673E0"/>
    <w:rsid w:val="00B866D1"/>
    <w:rsid w:val="00B95C27"/>
    <w:rsid w:val="00BA4151"/>
    <w:rsid w:val="00BE562B"/>
    <w:rsid w:val="00C031CC"/>
    <w:rsid w:val="00C6280C"/>
    <w:rsid w:val="00C7616C"/>
    <w:rsid w:val="00CE4D06"/>
    <w:rsid w:val="00D10BB6"/>
    <w:rsid w:val="00D40107"/>
    <w:rsid w:val="00D829DC"/>
    <w:rsid w:val="00DA22A6"/>
    <w:rsid w:val="00E05EA1"/>
    <w:rsid w:val="00E16476"/>
    <w:rsid w:val="00E3675F"/>
    <w:rsid w:val="00E855D6"/>
    <w:rsid w:val="00E9442D"/>
    <w:rsid w:val="00EB6E4C"/>
    <w:rsid w:val="00EC51E0"/>
    <w:rsid w:val="00F3540C"/>
    <w:rsid w:val="00F401ED"/>
    <w:rsid w:val="00F50B36"/>
    <w:rsid w:val="00FA63FE"/>
    <w:rsid w:val="00FE449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D59A"/>
  <w15:chartTrackingRefBased/>
  <w15:docId w15:val="{B7729702-E5D9-41AF-8453-D79CB44C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27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FEB"/>
  </w:style>
  <w:style w:type="paragraph" w:styleId="Footer">
    <w:name w:val="footer"/>
    <w:basedOn w:val="Normal"/>
    <w:link w:val="FooterChar"/>
    <w:uiPriority w:val="99"/>
    <w:unhideWhenUsed/>
    <w:rsid w:val="00727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FEB"/>
  </w:style>
  <w:style w:type="character" w:styleId="Hyperlink">
    <w:name w:val="Hyperlink"/>
    <w:basedOn w:val="DefaultParagraphFont"/>
    <w:uiPriority w:val="99"/>
    <w:unhideWhenUsed/>
    <w:rsid w:val="00633D75"/>
    <w:rPr>
      <w:color w:val="99CA3C" w:themeColor="hyperlink"/>
      <w:u w:val="single"/>
    </w:rPr>
  </w:style>
  <w:style w:type="paragraph" w:styleId="NormalWeb">
    <w:name w:val="Normal (Web)"/>
    <w:basedOn w:val="Normal"/>
    <w:uiPriority w:val="99"/>
    <w:semiHidden/>
    <w:unhideWhenUsed/>
    <w:rsid w:val="00251E88"/>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6764A4"/>
    <w:rPr>
      <w:color w:val="B9D181" w:themeColor="followedHyperlink"/>
      <w:u w:val="single"/>
    </w:rPr>
  </w:style>
  <w:style w:type="paragraph" w:styleId="BalloonText">
    <w:name w:val="Balloon Text"/>
    <w:basedOn w:val="Normal"/>
    <w:link w:val="BalloonTextChar"/>
    <w:uiPriority w:val="99"/>
    <w:semiHidden/>
    <w:unhideWhenUsed/>
    <w:rsid w:val="00567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0F1"/>
    <w:rPr>
      <w:rFonts w:ascii="Segoe UI" w:hAnsi="Segoe UI" w:cs="Segoe UI"/>
      <w:sz w:val="18"/>
      <w:szCs w:val="18"/>
    </w:rPr>
  </w:style>
  <w:style w:type="character" w:customStyle="1" w:styleId="apple-converted-space">
    <w:name w:val="apple-converted-space"/>
    <w:basedOn w:val="DefaultParagraphFont"/>
    <w:rsid w:val="00EB6E4C"/>
  </w:style>
  <w:style w:type="character" w:styleId="CommentReference">
    <w:name w:val="annotation reference"/>
    <w:basedOn w:val="DefaultParagraphFont"/>
    <w:uiPriority w:val="99"/>
    <w:semiHidden/>
    <w:unhideWhenUsed/>
    <w:rsid w:val="00EB6E4C"/>
    <w:rPr>
      <w:sz w:val="16"/>
      <w:szCs w:val="16"/>
    </w:rPr>
  </w:style>
  <w:style w:type="paragraph" w:styleId="CommentText">
    <w:name w:val="annotation text"/>
    <w:basedOn w:val="Normal"/>
    <w:link w:val="CommentTextChar"/>
    <w:uiPriority w:val="99"/>
    <w:semiHidden/>
    <w:unhideWhenUsed/>
    <w:rsid w:val="00EB6E4C"/>
    <w:pPr>
      <w:spacing w:line="240" w:lineRule="auto"/>
    </w:pPr>
  </w:style>
  <w:style w:type="character" w:customStyle="1" w:styleId="CommentTextChar">
    <w:name w:val="Comment Text Char"/>
    <w:basedOn w:val="DefaultParagraphFont"/>
    <w:link w:val="CommentText"/>
    <w:uiPriority w:val="99"/>
    <w:semiHidden/>
    <w:rsid w:val="00EB6E4C"/>
  </w:style>
  <w:style w:type="paragraph" w:styleId="CommentSubject">
    <w:name w:val="annotation subject"/>
    <w:basedOn w:val="CommentText"/>
    <w:next w:val="CommentText"/>
    <w:link w:val="CommentSubjectChar"/>
    <w:uiPriority w:val="99"/>
    <w:semiHidden/>
    <w:unhideWhenUsed/>
    <w:rsid w:val="00EB6E4C"/>
    <w:rPr>
      <w:b/>
      <w:bCs/>
    </w:rPr>
  </w:style>
  <w:style w:type="character" w:customStyle="1" w:styleId="CommentSubjectChar">
    <w:name w:val="Comment Subject Char"/>
    <w:basedOn w:val="CommentTextChar"/>
    <w:link w:val="CommentSubject"/>
    <w:uiPriority w:val="99"/>
    <w:semiHidden/>
    <w:rsid w:val="00EB6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5832">
      <w:bodyDiv w:val="1"/>
      <w:marLeft w:val="0"/>
      <w:marRight w:val="0"/>
      <w:marTop w:val="0"/>
      <w:marBottom w:val="0"/>
      <w:divBdr>
        <w:top w:val="none" w:sz="0" w:space="0" w:color="auto"/>
        <w:left w:val="none" w:sz="0" w:space="0" w:color="auto"/>
        <w:bottom w:val="none" w:sz="0" w:space="0" w:color="auto"/>
        <w:right w:val="none" w:sz="0" w:space="0" w:color="auto"/>
      </w:divBdr>
    </w:div>
    <w:div w:id="7791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Rose%20Working%20Jobs:print:Letterhead%20Word%202001%20Template:BWLH%20rasterimage.bm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swego.edu/international/visiting-schola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oswego.edu/international/visiting-scholar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y\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04CDDD52-2AC7-4BB6-8AB3-DAD3AB58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3</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Adrienne McCormick;Fehmi Damkaci</dc:creator>
  <cp:keywords/>
  <cp:lastModifiedBy>Adrienne L McCormick</cp:lastModifiedBy>
  <cp:revision>4</cp:revision>
  <cp:lastPrinted>2016-02-09T19:49:00Z</cp:lastPrinted>
  <dcterms:created xsi:type="dcterms:W3CDTF">2016-03-10T15:35:00Z</dcterms:created>
  <dcterms:modified xsi:type="dcterms:W3CDTF">2016-03-10T15:38:00Z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