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977ED" w14:textId="77777777" w:rsidR="006B2240" w:rsidRDefault="006B2240" w:rsidP="006B2240">
      <w:pPr>
        <w:pStyle w:val="Default"/>
      </w:pPr>
      <w:bookmarkStart w:id="0" w:name="_GoBack"/>
      <w:bookmarkEnd w:id="0"/>
    </w:p>
    <w:p w14:paraId="203A7280" w14:textId="77777777" w:rsidR="006B2240" w:rsidRPr="00FF2EE8" w:rsidRDefault="006B2240" w:rsidP="006B2240">
      <w:pPr>
        <w:pStyle w:val="Default"/>
        <w:jc w:val="center"/>
        <w:rPr>
          <w:sz w:val="32"/>
          <w:szCs w:val="23"/>
        </w:rPr>
      </w:pPr>
      <w:r w:rsidRPr="00FF2EE8">
        <w:rPr>
          <w:b/>
          <w:bCs/>
          <w:sz w:val="32"/>
          <w:szCs w:val="23"/>
        </w:rPr>
        <w:t>Individual Investigator Agreement</w:t>
      </w:r>
    </w:p>
    <w:p w14:paraId="7D476334" w14:textId="77777777" w:rsidR="006B2240" w:rsidRDefault="006B2240" w:rsidP="006B2240">
      <w:pPr>
        <w:pStyle w:val="Default"/>
        <w:rPr>
          <w:b/>
          <w:bCs/>
          <w:sz w:val="23"/>
          <w:szCs w:val="23"/>
        </w:rPr>
      </w:pPr>
    </w:p>
    <w:p w14:paraId="36B5B668" w14:textId="77777777" w:rsidR="006B2240" w:rsidRDefault="006B2240" w:rsidP="006B22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Institution with the Federal-Wide Assurance (FWA): </w:t>
      </w:r>
      <w:r>
        <w:rPr>
          <w:sz w:val="23"/>
          <w:szCs w:val="23"/>
        </w:rPr>
        <w:t xml:space="preserve">SUNY Oswego </w:t>
      </w:r>
    </w:p>
    <w:p w14:paraId="742378A3" w14:textId="77777777" w:rsidR="006B2240" w:rsidRDefault="006B2240" w:rsidP="006B2240">
      <w:pPr>
        <w:pStyle w:val="Default"/>
        <w:rPr>
          <w:b/>
          <w:bCs/>
          <w:sz w:val="23"/>
          <w:szCs w:val="23"/>
        </w:rPr>
      </w:pPr>
    </w:p>
    <w:p w14:paraId="0FD802A6" w14:textId="77777777" w:rsidR="006B2240" w:rsidRDefault="006B2240" w:rsidP="006B22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Applicable FWA #: </w:t>
      </w:r>
      <w:r>
        <w:rPr>
          <w:sz w:val="23"/>
          <w:szCs w:val="23"/>
        </w:rPr>
        <w:t xml:space="preserve">00001143 </w:t>
      </w:r>
    </w:p>
    <w:p w14:paraId="6CEA507A" w14:textId="77777777" w:rsidR="006B2240" w:rsidRDefault="006B2240" w:rsidP="006B2240">
      <w:pPr>
        <w:pStyle w:val="Default"/>
        <w:rPr>
          <w:b/>
          <w:bCs/>
          <w:sz w:val="23"/>
          <w:szCs w:val="23"/>
        </w:rPr>
      </w:pPr>
    </w:p>
    <w:p w14:paraId="741E3EAB" w14:textId="60E3362E" w:rsidR="006B2240" w:rsidRDefault="006B2240" w:rsidP="006B22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Individual Investigator’s Name and Title: </w:t>
      </w:r>
      <w:r w:rsidR="00BA7186" w:rsidRPr="000D0362"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A7186" w:rsidRPr="000D0362">
        <w:rPr>
          <w:sz w:val="23"/>
          <w:szCs w:val="23"/>
        </w:rPr>
        <w:instrText xml:space="preserve"> FORMTEXT </w:instrText>
      </w:r>
      <w:r w:rsidR="00BA7186" w:rsidRPr="000D0362">
        <w:rPr>
          <w:sz w:val="23"/>
          <w:szCs w:val="23"/>
        </w:rPr>
      </w:r>
      <w:r w:rsidR="00BA7186" w:rsidRPr="000D0362">
        <w:rPr>
          <w:sz w:val="23"/>
          <w:szCs w:val="23"/>
        </w:rPr>
        <w:fldChar w:fldCharType="separate"/>
      </w:r>
      <w:r w:rsidR="00BA7186" w:rsidRPr="000D0362">
        <w:rPr>
          <w:noProof/>
          <w:sz w:val="23"/>
          <w:szCs w:val="23"/>
        </w:rPr>
        <w:t> </w:t>
      </w:r>
      <w:r w:rsidR="00BA7186" w:rsidRPr="000D0362">
        <w:rPr>
          <w:noProof/>
          <w:sz w:val="23"/>
          <w:szCs w:val="23"/>
        </w:rPr>
        <w:t> </w:t>
      </w:r>
      <w:r w:rsidR="00BA7186" w:rsidRPr="000D0362">
        <w:rPr>
          <w:noProof/>
          <w:sz w:val="23"/>
          <w:szCs w:val="23"/>
        </w:rPr>
        <w:t> </w:t>
      </w:r>
      <w:r w:rsidR="00BA7186" w:rsidRPr="000D0362">
        <w:rPr>
          <w:noProof/>
          <w:sz w:val="23"/>
          <w:szCs w:val="23"/>
        </w:rPr>
        <w:t> </w:t>
      </w:r>
      <w:r w:rsidR="00BA7186" w:rsidRPr="000D0362">
        <w:rPr>
          <w:noProof/>
          <w:sz w:val="23"/>
          <w:szCs w:val="23"/>
        </w:rPr>
        <w:t> </w:t>
      </w:r>
      <w:r w:rsidR="00BA7186" w:rsidRPr="000D0362">
        <w:rPr>
          <w:sz w:val="23"/>
          <w:szCs w:val="23"/>
        </w:rPr>
        <w:fldChar w:fldCharType="end"/>
      </w:r>
      <w:bookmarkEnd w:id="1"/>
    </w:p>
    <w:p w14:paraId="47572B1E" w14:textId="77777777" w:rsidR="006B2240" w:rsidRDefault="006B2240" w:rsidP="006B2240">
      <w:pPr>
        <w:pStyle w:val="Default"/>
        <w:rPr>
          <w:b/>
          <w:bCs/>
          <w:sz w:val="23"/>
          <w:szCs w:val="23"/>
        </w:rPr>
      </w:pPr>
    </w:p>
    <w:p w14:paraId="761E079F" w14:textId="73492947" w:rsidR="006B2240" w:rsidRDefault="006B2240" w:rsidP="006B224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Title of Project: </w:t>
      </w:r>
      <w:r w:rsidR="00BA7186" w:rsidRPr="000D0362"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A7186" w:rsidRPr="000D0362">
        <w:rPr>
          <w:sz w:val="23"/>
          <w:szCs w:val="23"/>
        </w:rPr>
        <w:instrText xml:space="preserve"> FORMTEXT </w:instrText>
      </w:r>
      <w:r w:rsidR="00BA7186" w:rsidRPr="000D0362">
        <w:rPr>
          <w:sz w:val="23"/>
          <w:szCs w:val="23"/>
        </w:rPr>
      </w:r>
      <w:r w:rsidR="00BA7186" w:rsidRPr="000D0362">
        <w:rPr>
          <w:sz w:val="23"/>
          <w:szCs w:val="23"/>
        </w:rPr>
        <w:fldChar w:fldCharType="separate"/>
      </w:r>
      <w:r w:rsidR="00BA7186" w:rsidRPr="000D0362">
        <w:rPr>
          <w:noProof/>
          <w:sz w:val="23"/>
          <w:szCs w:val="23"/>
        </w:rPr>
        <w:t> </w:t>
      </w:r>
      <w:r w:rsidR="00BA7186" w:rsidRPr="000D0362">
        <w:rPr>
          <w:noProof/>
          <w:sz w:val="23"/>
          <w:szCs w:val="23"/>
        </w:rPr>
        <w:t> </w:t>
      </w:r>
      <w:r w:rsidR="00BA7186" w:rsidRPr="000D0362">
        <w:rPr>
          <w:noProof/>
          <w:sz w:val="23"/>
          <w:szCs w:val="23"/>
        </w:rPr>
        <w:t> </w:t>
      </w:r>
      <w:r w:rsidR="00BA7186" w:rsidRPr="000D0362">
        <w:rPr>
          <w:noProof/>
          <w:sz w:val="23"/>
          <w:szCs w:val="23"/>
        </w:rPr>
        <w:t> </w:t>
      </w:r>
      <w:r w:rsidR="00BA7186" w:rsidRPr="000D0362">
        <w:rPr>
          <w:noProof/>
          <w:sz w:val="23"/>
          <w:szCs w:val="23"/>
        </w:rPr>
        <w:t> </w:t>
      </w:r>
      <w:r w:rsidR="00BA7186" w:rsidRPr="000D0362">
        <w:rPr>
          <w:sz w:val="23"/>
          <w:szCs w:val="23"/>
        </w:rPr>
        <w:fldChar w:fldCharType="end"/>
      </w:r>
      <w:bookmarkEnd w:id="2"/>
    </w:p>
    <w:p w14:paraId="791743E9" w14:textId="77777777" w:rsidR="006B2240" w:rsidRDefault="006B2240" w:rsidP="006B2240">
      <w:pPr>
        <w:pStyle w:val="Default"/>
        <w:rPr>
          <w:sz w:val="23"/>
          <w:szCs w:val="23"/>
        </w:rPr>
      </w:pPr>
    </w:p>
    <w:p w14:paraId="0C954A3E" w14:textId="77777777" w:rsidR="006B2240" w:rsidRDefault="006B2240" w:rsidP="006B224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The above-named Individual Investigator has reviewed:</w:t>
      </w:r>
    </w:p>
    <w:p w14:paraId="564DE518" w14:textId="77777777" w:rsidR="006B2240" w:rsidRDefault="006B2240" w:rsidP="00C37941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i/>
          <w:iCs/>
          <w:sz w:val="23"/>
          <w:szCs w:val="23"/>
        </w:rPr>
        <w:t>The Belmont Report: Ethical Principles and Guidelines for the Protection of</w:t>
      </w:r>
      <w:r w:rsidR="00C37941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Human Subjects of Research</w:t>
      </w:r>
      <w:r>
        <w:rPr>
          <w:sz w:val="23"/>
          <w:szCs w:val="23"/>
        </w:rPr>
        <w:t>;</w:t>
      </w:r>
    </w:p>
    <w:p w14:paraId="055AA8E2" w14:textId="77777777" w:rsidR="006B2240" w:rsidRDefault="006B2240" w:rsidP="00C37941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U.S. Department of Health and Human Services (HHS) regulations for theprotection of human subjects at 45 CFR part 46, and;</w:t>
      </w:r>
    </w:p>
    <w:p w14:paraId="020D8D71" w14:textId="77777777" w:rsidR="00C37941" w:rsidRDefault="006B2240" w:rsidP="006B224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the relevant institutional policies and procedures for the protection of human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subjects.</w:t>
      </w:r>
    </w:p>
    <w:p w14:paraId="5CF7E963" w14:textId="77777777" w:rsidR="006B2240" w:rsidRDefault="006B2240" w:rsidP="00C37941">
      <w:pPr>
        <w:pStyle w:val="Default"/>
        <w:ind w:left="720"/>
        <w:rPr>
          <w:sz w:val="23"/>
          <w:szCs w:val="23"/>
        </w:rPr>
      </w:pPr>
    </w:p>
    <w:p w14:paraId="2DC163CB" w14:textId="77777777" w:rsidR="006B2240" w:rsidRDefault="006B2240" w:rsidP="006B2240">
      <w:pPr>
        <w:pStyle w:val="Default"/>
        <w:numPr>
          <w:ilvl w:val="0"/>
          <w:numId w:val="1"/>
        </w:numPr>
        <w:spacing w:after="301"/>
        <w:rPr>
          <w:sz w:val="23"/>
          <w:szCs w:val="23"/>
        </w:rPr>
      </w:pPr>
      <w:r>
        <w:rPr>
          <w:sz w:val="23"/>
          <w:szCs w:val="23"/>
        </w:rPr>
        <w:t>The Investigator understands and hereby accepts the responsibility to comply with the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standards and requirements stipulated in the above documents and to protect the rights and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welfare of human subjects involved in research conducted under this agreement.</w:t>
      </w:r>
    </w:p>
    <w:p w14:paraId="6F1E31A5" w14:textId="77777777" w:rsidR="006B2240" w:rsidRDefault="006B2240" w:rsidP="006B2240">
      <w:pPr>
        <w:pStyle w:val="Default"/>
        <w:numPr>
          <w:ilvl w:val="0"/>
          <w:numId w:val="1"/>
        </w:numPr>
        <w:spacing w:after="301"/>
        <w:rPr>
          <w:sz w:val="23"/>
          <w:szCs w:val="23"/>
        </w:rPr>
      </w:pPr>
      <w:r>
        <w:rPr>
          <w:sz w:val="23"/>
          <w:szCs w:val="23"/>
        </w:rPr>
        <w:t>The Investigator will comply with all other applicable federal, international, state, and local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laws, regulations, and policies that may provide additional protection for human subjects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participating in research conducted under this agreement.</w:t>
      </w:r>
    </w:p>
    <w:p w14:paraId="74636B0B" w14:textId="77777777" w:rsidR="006B2240" w:rsidRDefault="006B2240" w:rsidP="006B2240">
      <w:pPr>
        <w:pStyle w:val="Default"/>
        <w:numPr>
          <w:ilvl w:val="0"/>
          <w:numId w:val="1"/>
        </w:numPr>
        <w:spacing w:after="301"/>
        <w:rPr>
          <w:sz w:val="23"/>
          <w:szCs w:val="23"/>
        </w:rPr>
      </w:pPr>
      <w:r>
        <w:rPr>
          <w:sz w:val="23"/>
          <w:szCs w:val="23"/>
        </w:rPr>
        <w:t>The Investigator will abide by all determinations of the Human Subjects Committee (HSC)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designated under the above FWA and will accept the final authority and decisions of the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HSC, including but not limited to directives to terminate participation in designated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research activities.</w:t>
      </w:r>
    </w:p>
    <w:p w14:paraId="250E789D" w14:textId="77777777" w:rsidR="006B2240" w:rsidRDefault="006B2240" w:rsidP="006B224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The Investigator will have completed all CITI training related to their proposal.</w:t>
      </w:r>
    </w:p>
    <w:p w14:paraId="3735DD00" w14:textId="77777777" w:rsidR="006B2240" w:rsidRDefault="006B2240" w:rsidP="006B2240">
      <w:pPr>
        <w:pStyle w:val="Default"/>
        <w:rPr>
          <w:sz w:val="23"/>
          <w:szCs w:val="23"/>
        </w:rPr>
      </w:pPr>
    </w:p>
    <w:p w14:paraId="286C2B28" w14:textId="77777777" w:rsidR="006B2240" w:rsidRDefault="006B2240" w:rsidP="006B2240">
      <w:pPr>
        <w:pStyle w:val="Default"/>
        <w:numPr>
          <w:ilvl w:val="0"/>
          <w:numId w:val="1"/>
        </w:numPr>
        <w:spacing w:after="308"/>
        <w:rPr>
          <w:sz w:val="23"/>
          <w:szCs w:val="23"/>
        </w:rPr>
      </w:pPr>
      <w:r>
        <w:rPr>
          <w:sz w:val="23"/>
          <w:szCs w:val="23"/>
        </w:rPr>
        <w:t>The Investigator will report promptly to the HSC any proposed changes in the research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conducted under this agreement. The investigator will not initiate changes in the research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without prior HSC review and approval, except where necessary to eliminate apparent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immediate hazards to subjects.</w:t>
      </w:r>
    </w:p>
    <w:p w14:paraId="58C0756C" w14:textId="77777777" w:rsidR="006B2240" w:rsidRDefault="006B2240" w:rsidP="006B2240">
      <w:pPr>
        <w:pStyle w:val="Default"/>
        <w:numPr>
          <w:ilvl w:val="0"/>
          <w:numId w:val="1"/>
        </w:numPr>
        <w:spacing w:after="308"/>
        <w:rPr>
          <w:sz w:val="23"/>
          <w:szCs w:val="23"/>
        </w:rPr>
      </w:pPr>
      <w:r>
        <w:rPr>
          <w:sz w:val="23"/>
          <w:szCs w:val="23"/>
        </w:rPr>
        <w:t>The Investigator will report immediately to the HSC any unanticipated problems involving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risks to subjects or others in research covered under this agreement.</w:t>
      </w:r>
    </w:p>
    <w:p w14:paraId="6A658C8B" w14:textId="77777777" w:rsidR="006B2240" w:rsidRDefault="006B2240" w:rsidP="006B224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The Investigator, when responsible for enrolling subjects, will obtain, document, and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maintain records of informed consent for each such subject or each subject’s legally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authorized representative as required under HHS regulations at 45 CFR part 46 (or any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other international or national procedural standards selected) and stipulated by the HSC.</w:t>
      </w:r>
    </w:p>
    <w:p w14:paraId="54CDA84E" w14:textId="77777777" w:rsidR="006B2240" w:rsidRDefault="006B2240" w:rsidP="006B2240">
      <w:pPr>
        <w:pStyle w:val="Default"/>
      </w:pPr>
    </w:p>
    <w:p w14:paraId="70BEA32E" w14:textId="77777777" w:rsidR="006B2240" w:rsidRDefault="006B2240" w:rsidP="006B2240">
      <w:pPr>
        <w:pStyle w:val="Default"/>
        <w:numPr>
          <w:ilvl w:val="0"/>
          <w:numId w:val="1"/>
        </w:numPr>
        <w:spacing w:after="308"/>
        <w:rPr>
          <w:sz w:val="23"/>
          <w:szCs w:val="23"/>
        </w:rPr>
      </w:pPr>
      <w:r>
        <w:rPr>
          <w:sz w:val="23"/>
          <w:szCs w:val="23"/>
        </w:rPr>
        <w:t>The Investigator acknowledges and agrees to cooperate in the HSC’s responsibility for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initial and continuing review, record keeping, reporting, and certification for the research</w:t>
      </w:r>
      <w:r w:rsidR="00C37941">
        <w:rPr>
          <w:sz w:val="23"/>
          <w:szCs w:val="23"/>
        </w:rPr>
        <w:t xml:space="preserve"> project </w:t>
      </w:r>
      <w:r>
        <w:rPr>
          <w:sz w:val="23"/>
          <w:szCs w:val="23"/>
        </w:rPr>
        <w:t>referenced above. The Investigator will provide all information requested by the HSC in a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timely fashion.</w:t>
      </w:r>
    </w:p>
    <w:p w14:paraId="5C871CA9" w14:textId="77777777" w:rsidR="006B2240" w:rsidRDefault="006B2240" w:rsidP="006B2240">
      <w:pPr>
        <w:pStyle w:val="Default"/>
        <w:numPr>
          <w:ilvl w:val="0"/>
          <w:numId w:val="1"/>
        </w:numPr>
        <w:spacing w:after="308"/>
        <w:rPr>
          <w:sz w:val="23"/>
          <w:szCs w:val="23"/>
        </w:rPr>
      </w:pPr>
      <w:r>
        <w:rPr>
          <w:sz w:val="23"/>
          <w:szCs w:val="23"/>
        </w:rPr>
        <w:lastRenderedPageBreak/>
        <w:t>The Investigator will not enroll subjects in research under this agreement prior to its review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and approval by the HSC.</w:t>
      </w:r>
    </w:p>
    <w:p w14:paraId="46637076" w14:textId="77777777" w:rsidR="006B2240" w:rsidRDefault="006B2240" w:rsidP="006B2240">
      <w:pPr>
        <w:pStyle w:val="Default"/>
        <w:numPr>
          <w:ilvl w:val="0"/>
          <w:numId w:val="1"/>
        </w:numPr>
        <w:spacing w:after="308"/>
        <w:rPr>
          <w:sz w:val="23"/>
          <w:szCs w:val="23"/>
        </w:rPr>
      </w:pPr>
      <w:r>
        <w:rPr>
          <w:sz w:val="23"/>
          <w:szCs w:val="23"/>
        </w:rPr>
        <w:t>Emergency medical care may be delivered without HSC review and approval to the extent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permitted under applicable federal regulations and state law.</w:t>
      </w:r>
    </w:p>
    <w:p w14:paraId="6FDE3C60" w14:textId="77777777" w:rsidR="006B2240" w:rsidRDefault="006B2240" w:rsidP="006B2240">
      <w:pPr>
        <w:pStyle w:val="Default"/>
        <w:numPr>
          <w:ilvl w:val="0"/>
          <w:numId w:val="1"/>
        </w:numPr>
        <w:spacing w:after="308"/>
        <w:rPr>
          <w:sz w:val="23"/>
          <w:szCs w:val="23"/>
        </w:rPr>
      </w:pPr>
      <w:r>
        <w:rPr>
          <w:sz w:val="23"/>
          <w:szCs w:val="23"/>
        </w:rPr>
        <w:t>This agreement does not preclude the Investigator from taking part in research not covered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by this agreement.</w:t>
      </w:r>
    </w:p>
    <w:p w14:paraId="3BBF2317" w14:textId="77777777" w:rsidR="006B2240" w:rsidRDefault="006B2240" w:rsidP="006B224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The Investigator acknowledges that they are primarily responsible for safeguarding the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rights and welfare of each research subject, and that the subject’s rights and welfare must</w:t>
      </w:r>
      <w:r w:rsidR="00C37941">
        <w:rPr>
          <w:sz w:val="23"/>
          <w:szCs w:val="23"/>
        </w:rPr>
        <w:t xml:space="preserve"> </w:t>
      </w:r>
      <w:r>
        <w:rPr>
          <w:sz w:val="23"/>
          <w:szCs w:val="23"/>
        </w:rPr>
        <w:t>take precedence over the goals and requirements of the research.</w:t>
      </w:r>
    </w:p>
    <w:p w14:paraId="2EB1F8B5" w14:textId="77777777" w:rsidR="00C37941" w:rsidRDefault="00C37941" w:rsidP="006B2240">
      <w:pPr>
        <w:pStyle w:val="Default"/>
      </w:pPr>
    </w:p>
    <w:p w14:paraId="7C9EF8F0" w14:textId="77777777" w:rsidR="00C37941" w:rsidRDefault="00C37941" w:rsidP="006B2240">
      <w:pPr>
        <w:pStyle w:val="Default"/>
      </w:pPr>
    </w:p>
    <w:p w14:paraId="79C11070" w14:textId="6559CC3F" w:rsidR="00C37941" w:rsidRDefault="00BA7186" w:rsidP="006B2240">
      <w:pPr>
        <w:pStyle w:val="Default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0362">
        <w:rPr>
          <w:bCs/>
        </w:rPr>
        <w:fldChar w:fldCharType="begin">
          <w:ffData>
            <w:name w:val="Text4"/>
            <w:enabled/>
            <w:calcOnExit w:val="0"/>
            <w:textInput>
              <w:type w:val="date"/>
              <w:format w:val="yyyy-MM-dd"/>
            </w:textInput>
          </w:ffData>
        </w:fldChar>
      </w:r>
      <w:bookmarkStart w:id="4" w:name="Text4"/>
      <w:r w:rsidRPr="000D0362">
        <w:rPr>
          <w:bCs/>
        </w:rPr>
        <w:instrText xml:space="preserve"> FORMTEXT </w:instrText>
      </w:r>
      <w:r w:rsidRPr="000D0362">
        <w:rPr>
          <w:bCs/>
        </w:rPr>
      </w:r>
      <w:r w:rsidRPr="000D0362">
        <w:rPr>
          <w:bCs/>
        </w:rPr>
        <w:fldChar w:fldCharType="separate"/>
      </w:r>
      <w:r w:rsidRPr="000D0362">
        <w:rPr>
          <w:bCs/>
          <w:noProof/>
        </w:rPr>
        <w:t> </w:t>
      </w:r>
      <w:r w:rsidRPr="000D0362">
        <w:rPr>
          <w:bCs/>
          <w:noProof/>
        </w:rPr>
        <w:t> </w:t>
      </w:r>
      <w:r w:rsidRPr="000D0362">
        <w:rPr>
          <w:bCs/>
          <w:noProof/>
        </w:rPr>
        <w:t> </w:t>
      </w:r>
      <w:r w:rsidRPr="000D0362">
        <w:rPr>
          <w:bCs/>
          <w:noProof/>
        </w:rPr>
        <w:t> </w:t>
      </w:r>
      <w:r w:rsidRPr="000D0362">
        <w:rPr>
          <w:bCs/>
          <w:noProof/>
        </w:rPr>
        <w:t> </w:t>
      </w:r>
      <w:r w:rsidRPr="000D0362">
        <w:rPr>
          <w:bCs/>
        </w:rPr>
        <w:fldChar w:fldCharType="end"/>
      </w:r>
      <w:bookmarkEnd w:id="4"/>
    </w:p>
    <w:p w14:paraId="7EA07F43" w14:textId="11CDF0EF" w:rsidR="006B2240" w:rsidRPr="00C37941" w:rsidRDefault="00C37941" w:rsidP="00BA7186">
      <w:pPr>
        <w:pStyle w:val="Default"/>
        <w:pBdr>
          <w:top w:val="single" w:sz="4" w:space="1" w:color="auto"/>
        </w:pBdr>
        <w:rPr>
          <w:b/>
        </w:rPr>
      </w:pPr>
      <w:r w:rsidRPr="00C37941">
        <w:rPr>
          <w:b/>
        </w:rPr>
        <w:t xml:space="preserve">Individual </w:t>
      </w:r>
      <w:r w:rsidR="006B2240" w:rsidRPr="00C37941">
        <w:rPr>
          <w:b/>
        </w:rPr>
        <w:t xml:space="preserve">Investigator’s Signature </w:t>
      </w:r>
      <w:r w:rsidR="006B2240" w:rsidRPr="00C37941">
        <w:rPr>
          <w:b/>
        </w:rPr>
        <w:tab/>
      </w:r>
      <w:r w:rsidR="006B2240" w:rsidRPr="00C37941">
        <w:rPr>
          <w:b/>
        </w:rPr>
        <w:tab/>
      </w:r>
      <w:r w:rsidR="006B2240" w:rsidRPr="00C37941">
        <w:rPr>
          <w:b/>
        </w:rPr>
        <w:tab/>
      </w:r>
      <w:r>
        <w:rPr>
          <w:b/>
        </w:rPr>
        <w:tab/>
      </w:r>
      <w:r w:rsidR="006B2240" w:rsidRPr="00C37941">
        <w:rPr>
          <w:b/>
        </w:rPr>
        <w:t xml:space="preserve">Date </w:t>
      </w:r>
      <w:r w:rsidR="00BA7186">
        <w:rPr>
          <w:b/>
        </w:rPr>
        <w:t>(YYYY-MM-DD)</w:t>
      </w:r>
    </w:p>
    <w:p w14:paraId="6E3F20CD" w14:textId="77777777" w:rsidR="006B2240" w:rsidRPr="006B2240" w:rsidRDefault="006B2240" w:rsidP="006B2240">
      <w:pPr>
        <w:pStyle w:val="Default"/>
      </w:pPr>
    </w:p>
    <w:p w14:paraId="06DA553B" w14:textId="77777777" w:rsidR="00C37941" w:rsidRDefault="00C37941" w:rsidP="006B2240">
      <w:pPr>
        <w:pStyle w:val="Default"/>
      </w:pPr>
    </w:p>
    <w:p w14:paraId="01047C8C" w14:textId="3A7580B8" w:rsidR="00C37941" w:rsidRDefault="00BA7186" w:rsidP="006B2240">
      <w:pPr>
        <w:pStyle w:val="Default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>
              <w:type w:val="date"/>
              <w:format w:val="yyyy-MM-dd"/>
            </w:textInput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42ABE9C" w14:textId="464C8979" w:rsidR="00C37941" w:rsidRPr="00C37941" w:rsidRDefault="00C37941" w:rsidP="00BA7186">
      <w:pPr>
        <w:pStyle w:val="Default"/>
        <w:pBdr>
          <w:top w:val="single" w:sz="4" w:space="1" w:color="auto"/>
        </w:pBdr>
        <w:rPr>
          <w:b/>
        </w:rPr>
      </w:pPr>
      <w:r w:rsidRPr="00C37941">
        <w:rPr>
          <w:b/>
        </w:rPr>
        <w:t>SUNY Oswego Principal Investigator (PI)</w:t>
      </w:r>
      <w:r w:rsidR="006B2240" w:rsidRPr="00C37941">
        <w:rPr>
          <w:b/>
        </w:rPr>
        <w:t xml:space="preserve"> </w:t>
      </w:r>
      <w:r w:rsidRPr="00C37941">
        <w:rPr>
          <w:b/>
        </w:rPr>
        <w:t>Signature</w:t>
      </w:r>
      <w:r w:rsidR="006B2240" w:rsidRPr="00C37941">
        <w:rPr>
          <w:b/>
        </w:rPr>
        <w:tab/>
      </w:r>
      <w:r w:rsidRPr="00C37941">
        <w:rPr>
          <w:b/>
        </w:rPr>
        <w:tab/>
      </w:r>
      <w:r w:rsidR="00BA7186" w:rsidRPr="00C37941">
        <w:rPr>
          <w:b/>
        </w:rPr>
        <w:t xml:space="preserve">Date </w:t>
      </w:r>
      <w:r w:rsidR="00BA7186">
        <w:rPr>
          <w:b/>
        </w:rPr>
        <w:t>(YYYY-MM-DD)</w:t>
      </w:r>
    </w:p>
    <w:p w14:paraId="16DF1F8C" w14:textId="77777777" w:rsidR="00C37941" w:rsidRDefault="00C37941" w:rsidP="006B2240">
      <w:pPr>
        <w:pStyle w:val="Default"/>
      </w:pPr>
    </w:p>
    <w:p w14:paraId="08C9F7AC" w14:textId="77777777" w:rsidR="00C37941" w:rsidRDefault="00C37941" w:rsidP="006B2240">
      <w:pPr>
        <w:pStyle w:val="Default"/>
      </w:pPr>
    </w:p>
    <w:p w14:paraId="472F26FC" w14:textId="0C4FD961" w:rsidR="00C37941" w:rsidRDefault="00BA7186" w:rsidP="006B2240">
      <w:pPr>
        <w:pStyle w:val="Default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>
              <w:type w:val="date"/>
              <w:format w:val="yyyy-MM-dd"/>
            </w:textInput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6F77B28" w14:textId="54AB9BB9" w:rsidR="00745BDB" w:rsidRPr="00C37941" w:rsidRDefault="00C37941" w:rsidP="00BA7186">
      <w:pPr>
        <w:pStyle w:val="Default"/>
        <w:pBdr>
          <w:top w:val="single" w:sz="4" w:space="1" w:color="auto"/>
        </w:pBdr>
        <w:rPr>
          <w:b/>
        </w:rPr>
      </w:pPr>
      <w:r w:rsidRPr="00C37941">
        <w:rPr>
          <w:b/>
        </w:rPr>
        <w:t>SUNY Oswego Institutional Official or Designee Signature</w:t>
      </w:r>
      <w:r>
        <w:rPr>
          <w:b/>
        </w:rPr>
        <w:tab/>
      </w:r>
      <w:r w:rsidR="00BA7186" w:rsidRPr="00C37941">
        <w:rPr>
          <w:b/>
        </w:rPr>
        <w:t xml:space="preserve">Date </w:t>
      </w:r>
      <w:r w:rsidR="00BA7186">
        <w:rPr>
          <w:b/>
        </w:rPr>
        <w:t>(YYYY-MM-DD)</w:t>
      </w:r>
    </w:p>
    <w:sectPr w:rsidR="00745BDB" w:rsidRPr="00C37941" w:rsidSect="00C37941">
      <w:headerReference w:type="default" r:id="rId7"/>
      <w:pgSz w:w="12240" w:h="16340"/>
      <w:pgMar w:top="806" w:right="1440" w:bottom="131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DE06C" w14:textId="77777777" w:rsidR="000B553F" w:rsidRDefault="000B553F">
      <w:r>
        <w:separator/>
      </w:r>
    </w:p>
  </w:endnote>
  <w:endnote w:type="continuationSeparator" w:id="0">
    <w:p w14:paraId="1DAB7B9B" w14:textId="77777777" w:rsidR="000B553F" w:rsidRDefault="000B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DC43B" w14:textId="77777777" w:rsidR="000B553F" w:rsidRDefault="000B553F">
      <w:r>
        <w:separator/>
      </w:r>
    </w:p>
  </w:footnote>
  <w:footnote w:type="continuationSeparator" w:id="0">
    <w:p w14:paraId="799DEDF0" w14:textId="77777777" w:rsidR="000B553F" w:rsidRDefault="000B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E150A" w14:textId="77777777" w:rsidR="00FF2EE8" w:rsidRDefault="00FF2EE8">
    <w:pPr>
      <w:pStyle w:val="Header"/>
    </w:pPr>
    <w:r w:rsidRPr="00FF2EE8">
      <w:rPr>
        <w:noProof/>
      </w:rPr>
      <w:drawing>
        <wp:anchor distT="0" distB="0" distL="114300" distR="114300" simplePos="0" relativeHeight="251659264" behindDoc="0" locked="0" layoutInCell="1" allowOverlap="1" wp14:anchorId="0C5BC2CF" wp14:editId="374D2CC2">
          <wp:simplePos x="0" y="0"/>
          <wp:positionH relativeFrom="column">
            <wp:posOffset>-143123</wp:posOffset>
          </wp:positionH>
          <wp:positionV relativeFrom="paragraph">
            <wp:posOffset>-306125</wp:posOffset>
          </wp:positionV>
          <wp:extent cx="1240403" cy="458635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wego-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55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C42E8"/>
    <w:multiLevelType w:val="hybridMultilevel"/>
    <w:tmpl w:val="EB583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240"/>
    <w:rsid w:val="000B553F"/>
    <w:rsid w:val="000D0362"/>
    <w:rsid w:val="002E4B7A"/>
    <w:rsid w:val="00590AC2"/>
    <w:rsid w:val="006B2240"/>
    <w:rsid w:val="006B602B"/>
    <w:rsid w:val="00AD1C41"/>
    <w:rsid w:val="00BA7186"/>
    <w:rsid w:val="00C37941"/>
    <w:rsid w:val="00FF2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6257"/>
  <w15:docId w15:val="{14568044-A13D-BA43-B91D-180642FF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22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FF2E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EE8"/>
  </w:style>
  <w:style w:type="paragraph" w:styleId="Footer">
    <w:name w:val="footer"/>
    <w:basedOn w:val="Normal"/>
    <w:link w:val="FooterChar"/>
    <w:uiPriority w:val="99"/>
    <w:semiHidden/>
    <w:unhideWhenUsed/>
    <w:rsid w:val="00FF2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Bowers</dc:creator>
  <cp:keywords/>
  <cp:lastModifiedBy>Andrea G Ross</cp:lastModifiedBy>
  <cp:revision>2</cp:revision>
  <dcterms:created xsi:type="dcterms:W3CDTF">2020-04-01T19:52:00Z</dcterms:created>
  <dcterms:modified xsi:type="dcterms:W3CDTF">2020-04-01T19:52:00Z</dcterms:modified>
</cp:coreProperties>
</file>