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1B53" w14:textId="6BF0B567" w:rsid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State University of New York at Oswego</w:t>
      </w:r>
    </w:p>
    <w:p w14:paraId="6B35E738"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p>
    <w:p w14:paraId="235925CA"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Division of Academic Affairs</w:t>
      </w:r>
    </w:p>
    <w:p w14:paraId="093ED3B3" w14:textId="4D4D0034"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Reporting Guidelines for Annual Submission of Assessment Reports</w:t>
      </w:r>
    </w:p>
    <w:p w14:paraId="656F5712" w14:textId="77777777" w:rsidR="001A0A28" w:rsidRDefault="001A0A28"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E230F38" w14:textId="4A4C1FDE" w:rsidR="003E0CA4" w:rsidRPr="001A0A28" w:rsidRDefault="00E01849"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A0A28">
        <w:rPr>
          <w:rFonts w:cs="Times New Roman"/>
          <w:sz w:val="22"/>
          <w:szCs w:val="22"/>
        </w:rPr>
        <w:tab/>
      </w:r>
    </w:p>
    <w:tbl>
      <w:tblPr>
        <w:tblStyle w:val="MediumShading2-Accent6"/>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52"/>
      </w:tblGrid>
      <w:tr w:rsidR="00C70FF7" w:rsidRPr="001A0A28" w14:paraId="75F34CBE" w14:textId="77777777" w:rsidTr="00C70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511E65B8" w14:textId="77777777" w:rsidR="00C70FF7" w:rsidRPr="001A0A28" w:rsidRDefault="00C70FF7" w:rsidP="00652906">
            <w:pPr>
              <w:jc w:val="center"/>
              <w:rPr>
                <w:color w:val="auto"/>
                <w:sz w:val="22"/>
                <w:szCs w:val="22"/>
              </w:rPr>
            </w:pPr>
            <w:r w:rsidRPr="001A0A28">
              <w:rPr>
                <w:color w:val="auto"/>
                <w:sz w:val="22"/>
                <w:szCs w:val="22"/>
              </w:rPr>
              <w:t>Due Date</w:t>
            </w:r>
          </w:p>
        </w:tc>
        <w:tc>
          <w:tcPr>
            <w:tcW w:w="6552"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16312208" w14:textId="77777777" w:rsidR="00C70FF7" w:rsidRPr="001A0A28" w:rsidRDefault="00C70FF7" w:rsidP="006529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1A0A28">
              <w:rPr>
                <w:color w:val="auto"/>
                <w:sz w:val="22"/>
                <w:szCs w:val="22"/>
              </w:rPr>
              <w:t>Activity/Action</w:t>
            </w:r>
          </w:p>
        </w:tc>
      </w:tr>
      <w:tr w:rsidR="00C70FF7" w:rsidRPr="001A0A28" w14:paraId="77329ED7"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1D40BF0" w14:textId="19B956FC" w:rsidR="00C70FF7" w:rsidRPr="001A0A28" w:rsidRDefault="007D3F9C" w:rsidP="00841B13">
            <w:pPr>
              <w:rPr>
                <w:color w:val="auto"/>
                <w:sz w:val="22"/>
                <w:szCs w:val="22"/>
              </w:rPr>
            </w:pPr>
            <w:r w:rsidRPr="001A0A28">
              <w:rPr>
                <w:color w:val="auto"/>
                <w:sz w:val="22"/>
                <w:szCs w:val="22"/>
              </w:rPr>
              <w:t xml:space="preserve">June </w:t>
            </w:r>
            <w:r w:rsidR="00C10810">
              <w:rPr>
                <w:color w:val="auto"/>
                <w:sz w:val="22"/>
                <w:szCs w:val="22"/>
              </w:rPr>
              <w:t>21</w:t>
            </w:r>
          </w:p>
        </w:tc>
        <w:tc>
          <w:tcPr>
            <w:tcW w:w="6552" w:type="dxa"/>
            <w:shd w:val="clear" w:color="auto" w:fill="FDE9D9" w:themeFill="accent6" w:themeFillTint="33"/>
          </w:tcPr>
          <w:p w14:paraId="0EDAB3DB" w14:textId="2F5D75AE"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Dept./division examine results of assessment completed in their area during the previous academic cycle.  Report, as compiled by the dept./director is submitted regarding assessment activities completed, actions taken in response to assessment results, and assessment plan for upcoming academic year to the appropriate </w:t>
            </w:r>
            <w:r w:rsidR="000A1FF0">
              <w:rPr>
                <w:sz w:val="22"/>
                <w:szCs w:val="22"/>
              </w:rPr>
              <w:t>Associate D</w:t>
            </w:r>
            <w:r w:rsidRPr="001A0A28">
              <w:rPr>
                <w:sz w:val="22"/>
                <w:szCs w:val="22"/>
              </w:rPr>
              <w:t>ean</w:t>
            </w:r>
            <w:r w:rsidR="000A1FF0">
              <w:rPr>
                <w:sz w:val="22"/>
                <w:szCs w:val="22"/>
              </w:rPr>
              <w:t xml:space="preserve"> and/or  Administrative Assistant</w:t>
            </w:r>
            <w:r w:rsidR="00B2745E">
              <w:rPr>
                <w:sz w:val="22"/>
                <w:szCs w:val="22"/>
              </w:rPr>
              <w:t xml:space="preserve">. </w:t>
            </w:r>
            <w:r w:rsidRPr="001A0A28">
              <w:rPr>
                <w:sz w:val="22"/>
                <w:szCs w:val="22"/>
              </w:rPr>
              <w:t xml:space="preserve">  Each dept./division will submit its report by </w:t>
            </w:r>
            <w:r w:rsidR="007D3F9C" w:rsidRPr="001A0A28">
              <w:rPr>
                <w:sz w:val="22"/>
                <w:szCs w:val="22"/>
              </w:rPr>
              <w:t xml:space="preserve">June </w:t>
            </w:r>
            <w:r w:rsidR="00C10810">
              <w:rPr>
                <w:sz w:val="22"/>
                <w:szCs w:val="22"/>
              </w:rPr>
              <w:t>21</w:t>
            </w:r>
            <w:r w:rsidR="00C10810" w:rsidRPr="00C10810">
              <w:rPr>
                <w:sz w:val="22"/>
                <w:szCs w:val="22"/>
                <w:vertAlign w:val="superscript"/>
              </w:rPr>
              <w:t>st</w:t>
            </w:r>
            <w:r w:rsidRPr="001A0A28">
              <w:rPr>
                <w:sz w:val="22"/>
                <w:szCs w:val="22"/>
              </w:rPr>
              <w:t xml:space="preserve"> using the standard template (attached).</w:t>
            </w:r>
          </w:p>
        </w:tc>
      </w:tr>
      <w:tr w:rsidR="00C70FF7" w:rsidRPr="001A0A28" w14:paraId="3AD1829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6C04867A" w14:textId="3D2C92FE" w:rsidR="00C70FF7" w:rsidRPr="001A0A28" w:rsidRDefault="0081436C" w:rsidP="00652906">
            <w:pPr>
              <w:rPr>
                <w:color w:val="auto"/>
                <w:sz w:val="22"/>
                <w:szCs w:val="22"/>
              </w:rPr>
            </w:pPr>
            <w:r>
              <w:rPr>
                <w:color w:val="auto"/>
                <w:sz w:val="22"/>
                <w:szCs w:val="22"/>
              </w:rPr>
              <w:t>July 31</w:t>
            </w:r>
          </w:p>
        </w:tc>
        <w:tc>
          <w:tcPr>
            <w:tcW w:w="6552" w:type="dxa"/>
          </w:tcPr>
          <w:p w14:paraId="04A7F793" w14:textId="27DE5842" w:rsidR="00C70FF7" w:rsidRPr="00BB0E5C" w:rsidRDefault="00C70FF7" w:rsidP="008A3A39">
            <w:pPr>
              <w:cnfStyle w:val="000000000000" w:firstRow="0" w:lastRow="0" w:firstColumn="0" w:lastColumn="0" w:oddVBand="0" w:evenVBand="0" w:oddHBand="0" w:evenHBand="0" w:firstRowFirstColumn="0" w:firstRowLastColumn="0" w:lastRowFirstColumn="0" w:lastRowLastColumn="0"/>
              <w:rPr>
                <w:sz w:val="22"/>
                <w:szCs w:val="22"/>
                <w:vertAlign w:val="superscript"/>
              </w:rPr>
            </w:pPr>
            <w:r w:rsidRPr="001A0A28">
              <w:rPr>
                <w:sz w:val="22"/>
                <w:szCs w:val="22"/>
              </w:rPr>
              <w:t xml:space="preserve">Deans review the results of assessment activities from the dept./division assessment reports and activities proposed for next academic </w:t>
            </w:r>
            <w:r w:rsidRPr="008A3A39">
              <w:rPr>
                <w:sz w:val="22"/>
                <w:szCs w:val="22"/>
              </w:rPr>
              <w:t>year. Each assessment report will receive a response regarding student outcome assessment and program review by the appropriat</w:t>
            </w:r>
            <w:r w:rsidR="00BB0E5C">
              <w:rPr>
                <w:sz w:val="22"/>
                <w:szCs w:val="22"/>
              </w:rPr>
              <w:t>e dean/associate dean by July 31</w:t>
            </w:r>
            <w:r w:rsidR="00BB0E5C">
              <w:rPr>
                <w:sz w:val="22"/>
                <w:szCs w:val="22"/>
                <w:vertAlign w:val="superscript"/>
              </w:rPr>
              <w:t>st</w:t>
            </w:r>
            <w:r w:rsidRPr="008A3A39">
              <w:rPr>
                <w:sz w:val="22"/>
                <w:szCs w:val="22"/>
              </w:rPr>
              <w:t>.  The</w:t>
            </w:r>
            <w:r w:rsidRPr="001A0A28">
              <w:rPr>
                <w:sz w:val="22"/>
                <w:szCs w:val="22"/>
              </w:rPr>
              <w:t xml:space="preserve"> Assessment Coordinator will provide </w:t>
            </w:r>
            <w:bookmarkStart w:id="0" w:name="_GoBack"/>
            <w:bookmarkEnd w:id="0"/>
            <w:r w:rsidRPr="001A0A28">
              <w:rPr>
                <w:sz w:val="22"/>
                <w:szCs w:val="22"/>
              </w:rPr>
              <w:t>support to deans to ensure that all assessment activities meet institutional expectations.</w:t>
            </w:r>
          </w:p>
        </w:tc>
      </w:tr>
      <w:tr w:rsidR="00C70FF7" w:rsidRPr="001A0A28" w14:paraId="057C9378"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28CB46E" w14:textId="45D182F8" w:rsidR="00C70FF7" w:rsidRPr="001A0A28" w:rsidRDefault="00C70FF7" w:rsidP="00841B13">
            <w:pPr>
              <w:rPr>
                <w:color w:val="auto"/>
                <w:sz w:val="22"/>
                <w:szCs w:val="22"/>
              </w:rPr>
            </w:pPr>
            <w:r w:rsidRPr="001A0A28">
              <w:rPr>
                <w:color w:val="auto"/>
                <w:sz w:val="22"/>
                <w:szCs w:val="22"/>
              </w:rPr>
              <w:t xml:space="preserve">August </w:t>
            </w:r>
            <w:r w:rsidR="00C87022">
              <w:rPr>
                <w:color w:val="auto"/>
                <w:sz w:val="22"/>
                <w:szCs w:val="22"/>
              </w:rPr>
              <w:t>3</w:t>
            </w:r>
          </w:p>
        </w:tc>
        <w:tc>
          <w:tcPr>
            <w:tcW w:w="6552" w:type="dxa"/>
            <w:shd w:val="clear" w:color="auto" w:fill="FDE9D9" w:themeFill="accent6" w:themeFillTint="33"/>
          </w:tcPr>
          <w:p w14:paraId="3AF288F3" w14:textId="0D14A92B"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Final assessment reports, responses by deans, and amended assessment plans will be submitted to the Office of Institutional Research and Assessment by August </w:t>
            </w:r>
            <w:r w:rsidR="00C87022">
              <w:rPr>
                <w:sz w:val="22"/>
                <w:szCs w:val="22"/>
              </w:rPr>
              <w:t>3</w:t>
            </w:r>
            <w:r w:rsidR="00C87022">
              <w:rPr>
                <w:sz w:val="22"/>
                <w:szCs w:val="22"/>
                <w:vertAlign w:val="superscript"/>
              </w:rPr>
              <w:t>rd</w:t>
            </w:r>
            <w:r w:rsidR="00383A85">
              <w:rPr>
                <w:sz w:val="22"/>
                <w:szCs w:val="22"/>
              </w:rPr>
              <w:t xml:space="preserve"> </w:t>
            </w:r>
            <w:r w:rsidR="00383A85" w:rsidRPr="001A0A28">
              <w:rPr>
                <w:sz w:val="22"/>
                <w:szCs w:val="22"/>
              </w:rPr>
              <w:t>by</w:t>
            </w:r>
            <w:r w:rsidRPr="001A0A28">
              <w:rPr>
                <w:sz w:val="22"/>
                <w:szCs w:val="22"/>
              </w:rPr>
              <w:t xml:space="preserve"> the deans.  The Office of Institutional Research will serve as the depository for all assessment reports and will ensure the college is prepared to provide information as needed to the campus community, external reviewers, and accrediting agencies, and that all assessment activities meet institutional expectations.</w:t>
            </w:r>
          </w:p>
        </w:tc>
      </w:tr>
      <w:tr w:rsidR="00C70FF7" w:rsidRPr="001A0A28" w14:paraId="22681CD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732171F" w14:textId="37548392" w:rsidR="00C70FF7" w:rsidRPr="001A0A28" w:rsidRDefault="00C70FF7" w:rsidP="00652906">
            <w:pPr>
              <w:rPr>
                <w:color w:val="auto"/>
                <w:sz w:val="22"/>
                <w:szCs w:val="22"/>
              </w:rPr>
            </w:pPr>
            <w:r w:rsidRPr="001A0A28">
              <w:rPr>
                <w:color w:val="auto"/>
                <w:sz w:val="22"/>
                <w:szCs w:val="22"/>
              </w:rPr>
              <w:t>September</w:t>
            </w:r>
          </w:p>
        </w:tc>
        <w:tc>
          <w:tcPr>
            <w:tcW w:w="6552" w:type="dxa"/>
          </w:tcPr>
          <w:p w14:paraId="77ADC066" w14:textId="77777777" w:rsidR="00C70FF7" w:rsidRPr="001A0A28" w:rsidRDefault="00C70FF7" w:rsidP="00652906">
            <w:pPr>
              <w:widowControl w:val="0"/>
              <w:tabs>
                <w:tab w:val="left" w:pos="560"/>
                <w:tab w:val="left" w:pos="13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Dept./divisions implement assessment activities for academic year.  The Assessment Coordinator supports departments in this process by sharing outstanding assessment activities and by maintaining a repository of good assessment practices and resources.</w:t>
            </w:r>
          </w:p>
          <w:p w14:paraId="5FBAF579" w14:textId="77777777" w:rsidR="00C70FF7" w:rsidRPr="001A0A28" w:rsidRDefault="00C70FF7" w:rsidP="00652906">
            <w:pPr>
              <w:cnfStyle w:val="000000000000" w:firstRow="0" w:lastRow="0" w:firstColumn="0" w:lastColumn="0" w:oddVBand="0" w:evenVBand="0" w:oddHBand="0" w:evenHBand="0" w:firstRowFirstColumn="0" w:firstRowLastColumn="0" w:lastRowFirstColumn="0" w:lastRowLastColumn="0"/>
              <w:rPr>
                <w:sz w:val="22"/>
                <w:szCs w:val="22"/>
              </w:rPr>
            </w:pPr>
          </w:p>
        </w:tc>
      </w:tr>
      <w:tr w:rsidR="00C70FF7" w:rsidRPr="001A0A28" w14:paraId="4257D72D"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0F28386F" w14:textId="14EFD78E" w:rsidR="00C70FF7" w:rsidRPr="001A0A28" w:rsidRDefault="00C87022" w:rsidP="00652906">
            <w:pPr>
              <w:rPr>
                <w:color w:val="auto"/>
                <w:sz w:val="22"/>
                <w:szCs w:val="22"/>
              </w:rPr>
            </w:pPr>
            <w:r>
              <w:rPr>
                <w:color w:val="auto"/>
                <w:sz w:val="22"/>
                <w:szCs w:val="22"/>
              </w:rPr>
              <w:t>October 1st</w:t>
            </w:r>
          </w:p>
        </w:tc>
        <w:tc>
          <w:tcPr>
            <w:tcW w:w="6552" w:type="dxa"/>
            <w:shd w:val="clear" w:color="auto" w:fill="FDE9D9" w:themeFill="accent6" w:themeFillTint="33"/>
          </w:tcPr>
          <w:p w14:paraId="1509AE41" w14:textId="5521C604" w:rsidR="00C70FF7" w:rsidRPr="001A0A28" w:rsidRDefault="00C70FF7" w:rsidP="00652906">
            <w:pPr>
              <w:widowControl w:val="0"/>
              <w:tabs>
                <w:tab w:val="left" w:pos="560"/>
                <w:tab w:val="left" w:pos="122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FF0000"/>
                <w:sz w:val="22"/>
                <w:szCs w:val="22"/>
              </w:rPr>
            </w:pPr>
            <w:r w:rsidRPr="001A0A28">
              <w:rPr>
                <w:sz w:val="22"/>
                <w:szCs w:val="22"/>
              </w:rPr>
              <w:t>The Assessment C</w:t>
            </w:r>
            <w:r w:rsidR="00C87022">
              <w:rPr>
                <w:sz w:val="22"/>
                <w:szCs w:val="22"/>
              </w:rPr>
              <w:t>oordinator compiles by October 1</w:t>
            </w:r>
            <w:r w:rsidR="00C87022">
              <w:rPr>
                <w:sz w:val="22"/>
                <w:szCs w:val="22"/>
                <w:vertAlign w:val="superscript"/>
              </w:rPr>
              <w:t>st</w:t>
            </w:r>
            <w:r w:rsidRPr="001A0A28">
              <w:rPr>
                <w:sz w:val="22"/>
                <w:szCs w:val="22"/>
              </w:rPr>
              <w:t xml:space="preserve"> each year, a comprehensive report that outlines department/division achievement</w:t>
            </w:r>
            <w:r w:rsidR="00383A85">
              <w:rPr>
                <w:sz w:val="22"/>
                <w:szCs w:val="22"/>
              </w:rPr>
              <w:t>s</w:t>
            </w:r>
            <w:r w:rsidRPr="001A0A28">
              <w:rPr>
                <w:sz w:val="22"/>
                <w:szCs w:val="22"/>
              </w:rPr>
              <w:t xml:space="preserve"> for the assessment cycle just completed.  The report includes a status report regarding implementation of improvements/resource allocation as a result of the previous year’s student learning assessment results. </w:t>
            </w:r>
          </w:p>
          <w:p w14:paraId="2F6EA25F" w14:textId="77777777" w:rsidR="00C70FF7" w:rsidRPr="001A0A28" w:rsidRDefault="00C70FF7" w:rsidP="00652906">
            <w:pPr>
              <w:cnfStyle w:val="000000100000" w:firstRow="0" w:lastRow="0" w:firstColumn="0" w:lastColumn="0" w:oddVBand="0" w:evenVBand="0" w:oddHBand="1" w:evenHBand="0" w:firstRowFirstColumn="0" w:firstRowLastColumn="0" w:lastRowFirstColumn="0" w:lastRowLastColumn="0"/>
              <w:rPr>
                <w:sz w:val="22"/>
                <w:szCs w:val="22"/>
              </w:rPr>
            </w:pPr>
          </w:p>
        </w:tc>
      </w:tr>
    </w:tbl>
    <w:p w14:paraId="6E39ADB1" w14:textId="77777777" w:rsidR="00E01849" w:rsidRPr="001A0A28" w:rsidRDefault="00E01849" w:rsidP="008E1E28">
      <w:pPr>
        <w:rPr>
          <w:rFonts w:cs="Times New Roman"/>
          <w:sz w:val="22"/>
          <w:szCs w:val="22"/>
        </w:rPr>
      </w:pPr>
    </w:p>
    <w:p w14:paraId="06428D91" w14:textId="4B762AA8" w:rsidR="00E01849" w:rsidRPr="008A3A39" w:rsidRDefault="00E01849" w:rsidP="008A3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r w:rsidRPr="001A0A28">
        <w:rPr>
          <w:sz w:val="22"/>
          <w:szCs w:val="22"/>
        </w:rPr>
        <w:t>* “Department/</w:t>
      </w:r>
      <w:r w:rsidR="001A0A28" w:rsidRPr="001A0A28">
        <w:rPr>
          <w:sz w:val="22"/>
          <w:szCs w:val="22"/>
        </w:rPr>
        <w:t>programs</w:t>
      </w:r>
      <w:r w:rsidRPr="001A0A28">
        <w:rPr>
          <w:sz w:val="22"/>
          <w:szCs w:val="22"/>
        </w:rPr>
        <w:t xml:space="preserve">,” as nomenclature to identify the academic unit, should also be interpreted to include those interdisciplinary programs, which are shared by </w:t>
      </w:r>
      <w:r w:rsidR="00A67DC7" w:rsidRPr="001A0A28">
        <w:rPr>
          <w:sz w:val="22"/>
          <w:szCs w:val="22"/>
        </w:rPr>
        <w:t>two</w:t>
      </w:r>
      <w:r w:rsidRPr="001A0A28">
        <w:rPr>
          <w:sz w:val="22"/>
          <w:szCs w:val="22"/>
        </w:rPr>
        <w:t xml:space="preserve"> or more academic units and that have a coordinator.</w:t>
      </w:r>
    </w:p>
    <w:p w14:paraId="0D1D5BB0" w14:textId="0D44B2C2" w:rsidR="001A0A28" w:rsidRDefault="00BB0E5C" w:rsidP="001A0A28">
      <w:pPr>
        <w:jc w:val="right"/>
        <w:rPr>
          <w:rFonts w:cs="Times New Roman"/>
          <w:sz w:val="20"/>
          <w:szCs w:val="20"/>
        </w:rPr>
      </w:pPr>
      <w:r>
        <w:rPr>
          <w:rFonts w:cs="Times New Roman"/>
          <w:sz w:val="20"/>
          <w:szCs w:val="20"/>
        </w:rPr>
        <w:t>Rev. 1/31/17</w:t>
      </w:r>
    </w:p>
    <w:p w14:paraId="6AD544F0" w14:textId="77777777" w:rsidR="000D67D2" w:rsidRDefault="000D67D2" w:rsidP="001A0A28">
      <w:pPr>
        <w:jc w:val="right"/>
        <w:rPr>
          <w:rFonts w:cs="Times New Roman"/>
          <w:sz w:val="20"/>
          <w:szCs w:val="20"/>
        </w:rPr>
      </w:pPr>
    </w:p>
    <w:p w14:paraId="12C295AA" w14:textId="77777777" w:rsidR="000D67D2" w:rsidRDefault="000D67D2" w:rsidP="001A0A28">
      <w:pPr>
        <w:jc w:val="right"/>
        <w:rPr>
          <w:rFonts w:cs="Times New Roman"/>
          <w:sz w:val="20"/>
          <w:szCs w:val="20"/>
        </w:rPr>
      </w:pPr>
    </w:p>
    <w:p w14:paraId="72725158" w14:textId="77777777" w:rsidR="00B2745E" w:rsidRDefault="00B2745E" w:rsidP="001A0A28">
      <w:pPr>
        <w:jc w:val="right"/>
        <w:rPr>
          <w:rFonts w:cs="Times New Roman"/>
          <w:sz w:val="20"/>
          <w:szCs w:val="20"/>
        </w:rPr>
      </w:pPr>
    </w:p>
    <w:p w14:paraId="4DF45294" w14:textId="77777777" w:rsidR="000D67D2" w:rsidRDefault="000D67D2" w:rsidP="001A0A28">
      <w:pPr>
        <w:jc w:val="right"/>
        <w:rPr>
          <w:rFonts w:cs="Times New Roman"/>
          <w:sz w:val="20"/>
          <w:szCs w:val="20"/>
        </w:rPr>
      </w:pPr>
    </w:p>
    <w:p w14:paraId="544CA58B" w14:textId="417D0AE4" w:rsidR="000D67D2" w:rsidRDefault="000D67D2" w:rsidP="000D67D2">
      <w:pPr>
        <w:jc w:val="center"/>
        <w:rPr>
          <w:b/>
          <w:sz w:val="28"/>
          <w:szCs w:val="28"/>
        </w:rPr>
      </w:pPr>
      <w:r w:rsidRPr="00BC5323">
        <w:rPr>
          <w:b/>
          <w:sz w:val="28"/>
          <w:szCs w:val="28"/>
        </w:rPr>
        <w:lastRenderedPageBreak/>
        <w:t xml:space="preserve">____________________________ </w:t>
      </w:r>
      <w:r w:rsidR="00D51BE3">
        <w:rPr>
          <w:b/>
          <w:sz w:val="28"/>
          <w:szCs w:val="28"/>
        </w:rPr>
        <w:t>2018-2019</w:t>
      </w:r>
      <w:r w:rsidR="00B915FB">
        <w:rPr>
          <w:b/>
          <w:sz w:val="28"/>
          <w:szCs w:val="28"/>
        </w:rPr>
        <w:t xml:space="preserve"> </w:t>
      </w:r>
      <w:r w:rsidR="0081436C">
        <w:rPr>
          <w:b/>
          <w:sz w:val="28"/>
          <w:szCs w:val="28"/>
        </w:rPr>
        <w:t xml:space="preserve">Small </w:t>
      </w:r>
      <w:r w:rsidRPr="00BC5323">
        <w:rPr>
          <w:b/>
          <w:sz w:val="28"/>
          <w:szCs w:val="28"/>
        </w:rPr>
        <w:t xml:space="preserve">Major </w:t>
      </w:r>
      <w:r w:rsidR="00F96C1B">
        <w:rPr>
          <w:b/>
          <w:sz w:val="28"/>
          <w:szCs w:val="28"/>
        </w:rPr>
        <w:t xml:space="preserve">Graduate </w:t>
      </w:r>
      <w:r w:rsidRPr="00BC5323">
        <w:rPr>
          <w:b/>
          <w:sz w:val="28"/>
          <w:szCs w:val="28"/>
        </w:rPr>
        <w:t>Assessment Report and Plan</w:t>
      </w:r>
    </w:p>
    <w:p w14:paraId="2DF4587C" w14:textId="5CE35291" w:rsidR="0081436C" w:rsidRDefault="0081436C" w:rsidP="000D67D2">
      <w:pPr>
        <w:jc w:val="center"/>
        <w:rPr>
          <w:rFonts w:ascii="Times New Roman" w:hAnsi="Times New Roman" w:cs="Times New Roman"/>
          <w:b/>
        </w:rPr>
      </w:pPr>
      <w:r>
        <w:rPr>
          <w:rFonts w:ascii="Times New Roman" w:hAnsi="Times New Roman" w:cs="Times New Roman"/>
          <w:b/>
        </w:rPr>
        <w:t>(</w:t>
      </w:r>
      <w:r w:rsidR="006F0550">
        <w:rPr>
          <w:rFonts w:ascii="Times New Roman" w:hAnsi="Times New Roman" w:cs="Times New Roman"/>
          <w:b/>
        </w:rPr>
        <w:t xml:space="preserve">Graduate </w:t>
      </w:r>
      <w:r>
        <w:rPr>
          <w:rFonts w:ascii="Times New Roman" w:hAnsi="Times New Roman" w:cs="Times New Roman"/>
          <w:b/>
        </w:rPr>
        <w:t>P</w:t>
      </w:r>
      <w:r w:rsidRPr="00A6695C">
        <w:rPr>
          <w:rFonts w:ascii="Times New Roman" w:hAnsi="Times New Roman" w:cs="Times New Roman"/>
          <w:b/>
        </w:rPr>
        <w:t>rograms that graduate fewer than 4 students per year</w:t>
      </w:r>
      <w:r>
        <w:rPr>
          <w:rFonts w:ascii="Times New Roman" w:hAnsi="Times New Roman" w:cs="Times New Roman"/>
          <w:b/>
        </w:rPr>
        <w:t>)</w:t>
      </w:r>
    </w:p>
    <w:p w14:paraId="1E727C08" w14:textId="77777777" w:rsidR="0081436C" w:rsidRDefault="0081436C" w:rsidP="000D67D2">
      <w:pPr>
        <w:jc w:val="center"/>
        <w:rPr>
          <w:rFonts w:ascii="Times New Roman" w:hAnsi="Times New Roman" w:cs="Times New Roman"/>
          <w:b/>
        </w:rPr>
      </w:pPr>
    </w:p>
    <w:p w14:paraId="5622E3AF" w14:textId="6063F757" w:rsidR="000D67D2" w:rsidRDefault="0081436C" w:rsidP="000D67D2">
      <w:pPr>
        <w:rPr>
          <w:rFonts w:ascii="Times New Roman" w:hAnsi="Times New Roman" w:cs="Times New Roman"/>
        </w:rPr>
      </w:pPr>
      <w:r w:rsidRPr="00A6695C">
        <w:rPr>
          <w:rFonts w:ascii="Times New Roman" w:hAnsi="Times New Roman" w:cs="Times New Roman"/>
        </w:rPr>
        <w:t xml:space="preserve">Each program must submit an annual assessment report each year.  The report should include a description of the instrument used (for example, test, term paper, oral examination, presentation, etc.) and data collected for each Learning Outcome.  However the analysis of the data and subsequent changes (for example, changes to instruction, curriculum, or assessment practices, etc.) should be reported on the basis of </w:t>
      </w:r>
      <w:r>
        <w:rPr>
          <w:rFonts w:ascii="Times New Roman" w:hAnsi="Times New Roman" w:cs="Times New Roman"/>
        </w:rPr>
        <w:t>data collected over three years (please see Appendix A for further clarification).</w:t>
      </w:r>
    </w:p>
    <w:p w14:paraId="7614BFB6" w14:textId="77777777" w:rsidR="0081436C" w:rsidRDefault="0081436C" w:rsidP="000D67D2">
      <w:pPr>
        <w:rPr>
          <w:rFonts w:ascii="Times New Roman" w:hAnsi="Times New Roman" w:cs="Times New Roman"/>
        </w:rPr>
      </w:pPr>
    </w:p>
    <w:p w14:paraId="782CC5FC" w14:textId="77777777" w:rsidR="0081436C" w:rsidRPr="0081436C" w:rsidRDefault="0081436C" w:rsidP="000D67D2">
      <w:pPr>
        <w:rPr>
          <w:rFonts w:ascii="Times New Roman" w:hAnsi="Times New Roman" w:cs="Times New Roman"/>
        </w:rPr>
      </w:pPr>
    </w:p>
    <w:p w14:paraId="1DB84023" w14:textId="77777777" w:rsidR="0081436C" w:rsidRPr="00BC5323" w:rsidRDefault="0081436C" w:rsidP="000D67D2">
      <w:pPr>
        <w:rPr>
          <w:b/>
          <w:color w:val="000000"/>
          <w:sz w:val="28"/>
          <w:szCs w:val="28"/>
        </w:rPr>
      </w:pPr>
    </w:p>
    <w:p w14:paraId="0D0492E7" w14:textId="77777777" w:rsidR="0081436C" w:rsidRPr="0081436C" w:rsidRDefault="000D67D2" w:rsidP="0081436C">
      <w:pPr>
        <w:numPr>
          <w:ilvl w:val="0"/>
          <w:numId w:val="5"/>
        </w:numPr>
        <w:rPr>
          <w:b/>
          <w:color w:val="000000"/>
        </w:rPr>
      </w:pPr>
      <w:r w:rsidRPr="00BC5323">
        <w:rPr>
          <w:b/>
        </w:rPr>
        <w:t>Student learning outcomes/g</w:t>
      </w:r>
      <w:bookmarkStart w:id="1" w:name="OLE_LINK1"/>
      <w:bookmarkStart w:id="2" w:name="OLE_LINK2"/>
      <w:r w:rsidRPr="00BC5323">
        <w:rPr>
          <w:b/>
        </w:rPr>
        <w:t xml:space="preserve">oals: [List </w:t>
      </w:r>
      <w:r w:rsidRPr="00BC5323">
        <w:rPr>
          <w:b/>
          <w:u w:val="single"/>
        </w:rPr>
        <w:t>ALL</w:t>
      </w:r>
      <w:r w:rsidRPr="00BC5323">
        <w:rPr>
          <w:b/>
        </w:rPr>
        <w:t xml:space="preserve"> major learning outcomes/goals]</w:t>
      </w:r>
      <w:r w:rsidR="0081436C">
        <w:rPr>
          <w:b/>
        </w:rPr>
        <w:t xml:space="preserve">     </w:t>
      </w:r>
    </w:p>
    <w:p w14:paraId="78AC6F54" w14:textId="0384716D" w:rsidR="000D67D2" w:rsidRPr="00C43649" w:rsidRDefault="000D67D2" w:rsidP="0081436C">
      <w:pPr>
        <w:ind w:left="1080" w:firstLine="360"/>
        <w:rPr>
          <w:b/>
          <w:color w:val="000000"/>
        </w:rPr>
      </w:pPr>
      <w:r w:rsidRPr="00C43649">
        <w:rPr>
          <w:b/>
          <w:color w:val="000000"/>
        </w:rPr>
        <w:t>1.</w:t>
      </w:r>
    </w:p>
    <w:p w14:paraId="0A37D724" w14:textId="77777777" w:rsidR="000D67D2" w:rsidRPr="00C43649" w:rsidRDefault="000D67D2" w:rsidP="000D67D2">
      <w:pPr>
        <w:ind w:left="1080" w:firstLine="360"/>
        <w:rPr>
          <w:b/>
          <w:color w:val="000000"/>
        </w:rPr>
      </w:pPr>
      <w:r w:rsidRPr="00C43649">
        <w:rPr>
          <w:b/>
          <w:color w:val="000000"/>
        </w:rPr>
        <w:t xml:space="preserve">2. </w:t>
      </w:r>
    </w:p>
    <w:p w14:paraId="1B4529AA" w14:textId="77777777" w:rsidR="000D67D2" w:rsidRPr="00C43649" w:rsidRDefault="000D67D2" w:rsidP="000D67D2">
      <w:pPr>
        <w:ind w:left="1080" w:firstLine="360"/>
        <w:rPr>
          <w:b/>
          <w:color w:val="000000"/>
        </w:rPr>
      </w:pPr>
      <w:r w:rsidRPr="00C43649">
        <w:rPr>
          <w:b/>
          <w:color w:val="000000"/>
        </w:rPr>
        <w:t xml:space="preserve">3. </w:t>
      </w:r>
    </w:p>
    <w:p w14:paraId="475C3154" w14:textId="77777777" w:rsidR="000D67D2" w:rsidRPr="00C43649" w:rsidRDefault="000D67D2" w:rsidP="000D67D2">
      <w:pPr>
        <w:ind w:left="1080"/>
        <w:rPr>
          <w:b/>
          <w:color w:val="000000"/>
        </w:rPr>
      </w:pPr>
    </w:p>
    <w:p w14:paraId="36DD43CD" w14:textId="212647FA" w:rsidR="000D67D2" w:rsidRDefault="000D67D2" w:rsidP="000D67D2">
      <w:pPr>
        <w:numPr>
          <w:ilvl w:val="0"/>
          <w:numId w:val="5"/>
        </w:numPr>
        <w:rPr>
          <w:b/>
          <w:color w:val="000000"/>
        </w:rPr>
      </w:pPr>
      <w:r w:rsidRPr="00C43649">
        <w:rPr>
          <w:b/>
          <w:color w:val="000000"/>
        </w:rPr>
        <w:t xml:space="preserve">Assessment activities </w:t>
      </w:r>
      <w:r w:rsidRPr="00C43649">
        <w:rPr>
          <w:b/>
          <w:color w:val="000000"/>
          <w:u w:val="single"/>
        </w:rPr>
        <w:t>completed</w:t>
      </w:r>
      <w:r w:rsidRPr="0014746A">
        <w:rPr>
          <w:b/>
          <w:color w:val="000000"/>
        </w:rPr>
        <w:t xml:space="preserve"> in the recent academic year </w:t>
      </w:r>
      <w:r w:rsidRPr="0014746A">
        <w:rPr>
          <w:b/>
          <w:color w:val="000000"/>
          <w:u w:val="single"/>
        </w:rPr>
        <w:t>201</w:t>
      </w:r>
      <w:r w:rsidR="00E16301">
        <w:rPr>
          <w:b/>
          <w:color w:val="000000"/>
          <w:u w:val="single"/>
        </w:rPr>
        <w:t>8</w:t>
      </w:r>
      <w:r w:rsidRPr="0014746A">
        <w:rPr>
          <w:b/>
          <w:color w:val="000000"/>
          <w:u w:val="single"/>
        </w:rPr>
        <w:t>-</w:t>
      </w:r>
      <w:r>
        <w:rPr>
          <w:b/>
          <w:color w:val="000000"/>
          <w:u w:val="single"/>
        </w:rPr>
        <w:t>20</w:t>
      </w:r>
      <w:r w:rsidRPr="0014746A">
        <w:rPr>
          <w:b/>
          <w:color w:val="000000"/>
          <w:u w:val="single"/>
        </w:rPr>
        <w:t>1</w:t>
      </w:r>
      <w:r w:rsidR="00E16301">
        <w:rPr>
          <w:b/>
          <w:color w:val="000000"/>
          <w:u w:val="single"/>
        </w:rPr>
        <w:t>9</w:t>
      </w:r>
    </w:p>
    <w:p w14:paraId="617ED29B" w14:textId="77777777" w:rsidR="000D67D2" w:rsidRPr="00C43649" w:rsidRDefault="000D67D2" w:rsidP="000D67D2">
      <w:pPr>
        <w:ind w:left="1080"/>
        <w:rPr>
          <w:b/>
          <w:color w:val="000000"/>
        </w:rPr>
      </w:pPr>
    </w:p>
    <w:p w14:paraId="321277D1" w14:textId="4675847D" w:rsidR="000D67D2" w:rsidRPr="00B27498" w:rsidRDefault="000D67D2" w:rsidP="00B27498">
      <w:pPr>
        <w:pStyle w:val="ListParagraph"/>
        <w:numPr>
          <w:ilvl w:val="1"/>
          <w:numId w:val="5"/>
        </w:numPr>
        <w:rPr>
          <w:b/>
          <w:i/>
          <w:color w:val="000000"/>
        </w:rPr>
      </w:pPr>
      <w:r w:rsidRPr="00B27498">
        <w:rPr>
          <w:b/>
          <w:color w:val="000000"/>
        </w:rPr>
        <w:t xml:space="preserve">Report student learning outcomes/goals assessed in academic year </w:t>
      </w:r>
      <w:r w:rsidRPr="00B27498">
        <w:rPr>
          <w:b/>
          <w:color w:val="000000"/>
          <w:u w:val="single"/>
        </w:rPr>
        <w:t>201</w:t>
      </w:r>
      <w:r w:rsidR="00E16301">
        <w:rPr>
          <w:b/>
          <w:color w:val="000000"/>
          <w:u w:val="single"/>
        </w:rPr>
        <w:t>8</w:t>
      </w:r>
      <w:r w:rsidRPr="00B27498">
        <w:rPr>
          <w:b/>
          <w:color w:val="000000"/>
          <w:u w:val="single"/>
        </w:rPr>
        <w:t>-201</w:t>
      </w:r>
      <w:r w:rsidR="00E16301">
        <w:rPr>
          <w:b/>
          <w:color w:val="000000"/>
          <w:u w:val="single"/>
        </w:rPr>
        <w:t>9</w:t>
      </w:r>
      <w:r w:rsidR="00D7481C" w:rsidRPr="00B27498">
        <w:rPr>
          <w:b/>
          <w:color w:val="000000"/>
          <w:u w:val="single"/>
        </w:rPr>
        <w:t xml:space="preserve">. </w:t>
      </w:r>
      <w:r w:rsidR="00D7481C" w:rsidRPr="00B27498">
        <w:rPr>
          <w:b/>
          <w:color w:val="000000"/>
        </w:rPr>
        <w:t>Provide</w:t>
      </w:r>
      <w:r w:rsidR="000A2DC5" w:rsidRPr="00B27498">
        <w:rPr>
          <w:b/>
          <w:color w:val="000000"/>
        </w:rPr>
        <w:t xml:space="preserve"> sufficient details and explicit data</w:t>
      </w:r>
      <w:r w:rsidR="00211941" w:rsidRPr="00B27498">
        <w:rPr>
          <w:b/>
          <w:color w:val="000000"/>
        </w:rPr>
        <w:t xml:space="preserve"> </w:t>
      </w:r>
      <w:r w:rsidR="00211941" w:rsidRPr="00B27498">
        <w:rPr>
          <w:b/>
          <w:i/>
          <w:color w:val="000000"/>
        </w:rPr>
        <w:t>{Required to be submitted annually}:</w:t>
      </w:r>
      <w:r w:rsidR="0081436C" w:rsidRPr="00B27498">
        <w:rPr>
          <w:b/>
          <w:color w:val="000000"/>
        </w:rPr>
        <w:t xml:space="preserve"> </w:t>
      </w:r>
    </w:p>
    <w:p w14:paraId="098B5CBA" w14:textId="77777777" w:rsidR="000D67D2" w:rsidRPr="00C43649" w:rsidRDefault="000D67D2" w:rsidP="000D67D2">
      <w:pPr>
        <w:rPr>
          <w:b/>
          <w:color w:val="00000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722"/>
        <w:gridCol w:w="5250"/>
      </w:tblGrid>
      <w:tr w:rsidR="000D67D2" w:rsidRPr="00C43649" w14:paraId="23CB5545" w14:textId="77777777" w:rsidTr="005B6E24">
        <w:trPr>
          <w:trHeight w:val="333"/>
        </w:trPr>
        <w:tc>
          <w:tcPr>
            <w:tcW w:w="4348" w:type="dxa"/>
            <w:shd w:val="clear" w:color="auto" w:fill="auto"/>
          </w:tcPr>
          <w:p w14:paraId="42711034" w14:textId="77777777" w:rsidR="000D67D2" w:rsidRPr="00C43649" w:rsidRDefault="000D67D2" w:rsidP="005B6E24">
            <w:pPr>
              <w:jc w:val="center"/>
              <w:rPr>
                <w:b/>
                <w:color w:val="000000"/>
              </w:rPr>
            </w:pPr>
            <w:r w:rsidRPr="00C43649">
              <w:rPr>
                <w:b/>
                <w:color w:val="000000"/>
              </w:rPr>
              <w:t>Measure</w:t>
            </w:r>
          </w:p>
        </w:tc>
        <w:tc>
          <w:tcPr>
            <w:tcW w:w="722" w:type="dxa"/>
            <w:shd w:val="clear" w:color="auto" w:fill="auto"/>
          </w:tcPr>
          <w:p w14:paraId="0687836B" w14:textId="77777777" w:rsidR="000D67D2" w:rsidRPr="00C43649" w:rsidRDefault="000D67D2" w:rsidP="005B6E24">
            <w:pPr>
              <w:jc w:val="center"/>
              <w:rPr>
                <w:b/>
                <w:color w:val="000000"/>
              </w:rPr>
            </w:pPr>
            <w:r w:rsidRPr="00C43649">
              <w:rPr>
                <w:b/>
                <w:color w:val="000000"/>
              </w:rPr>
              <w:t>Goal</w:t>
            </w:r>
          </w:p>
        </w:tc>
        <w:tc>
          <w:tcPr>
            <w:tcW w:w="5250" w:type="dxa"/>
            <w:shd w:val="clear" w:color="auto" w:fill="auto"/>
          </w:tcPr>
          <w:p w14:paraId="17C96243" w14:textId="77777777" w:rsidR="000D67D2" w:rsidRPr="00C43649" w:rsidRDefault="000D67D2" w:rsidP="005B6E24">
            <w:pPr>
              <w:jc w:val="center"/>
              <w:rPr>
                <w:b/>
                <w:color w:val="000000"/>
              </w:rPr>
            </w:pPr>
            <w:r>
              <w:rPr>
                <w:b/>
                <w:color w:val="000000"/>
              </w:rPr>
              <w:t>Results and Interpretations</w:t>
            </w:r>
          </w:p>
        </w:tc>
      </w:tr>
      <w:tr w:rsidR="000D67D2" w:rsidRPr="00C43649" w14:paraId="42EF7CC8" w14:textId="77777777" w:rsidTr="005B6E24">
        <w:trPr>
          <w:trHeight w:val="489"/>
        </w:trPr>
        <w:tc>
          <w:tcPr>
            <w:tcW w:w="4348" w:type="dxa"/>
            <w:shd w:val="clear" w:color="auto" w:fill="auto"/>
          </w:tcPr>
          <w:p w14:paraId="4A9302FF" w14:textId="77777777" w:rsidR="000D67D2" w:rsidRPr="00C43649" w:rsidRDefault="000D67D2" w:rsidP="005B6E24">
            <w:pPr>
              <w:jc w:val="center"/>
              <w:rPr>
                <w:b/>
                <w:color w:val="000000"/>
              </w:rPr>
            </w:pPr>
          </w:p>
        </w:tc>
        <w:tc>
          <w:tcPr>
            <w:tcW w:w="722" w:type="dxa"/>
            <w:shd w:val="clear" w:color="auto" w:fill="auto"/>
          </w:tcPr>
          <w:p w14:paraId="04E6BCB1" w14:textId="77777777" w:rsidR="000D67D2" w:rsidRPr="00C43649" w:rsidRDefault="000D67D2" w:rsidP="005B6E24">
            <w:pPr>
              <w:jc w:val="center"/>
              <w:rPr>
                <w:b/>
                <w:color w:val="000000"/>
              </w:rPr>
            </w:pPr>
          </w:p>
        </w:tc>
        <w:tc>
          <w:tcPr>
            <w:tcW w:w="5250" w:type="dxa"/>
            <w:shd w:val="clear" w:color="auto" w:fill="auto"/>
          </w:tcPr>
          <w:p w14:paraId="22E193CA" w14:textId="77777777" w:rsidR="000D67D2" w:rsidRPr="00C43649" w:rsidRDefault="000D67D2" w:rsidP="005B6E24">
            <w:pPr>
              <w:jc w:val="center"/>
              <w:rPr>
                <w:b/>
                <w:color w:val="000000"/>
              </w:rPr>
            </w:pPr>
          </w:p>
        </w:tc>
      </w:tr>
      <w:tr w:rsidR="000D67D2" w:rsidRPr="00C43649" w14:paraId="1D5AB19D" w14:textId="77777777" w:rsidTr="005B6E24">
        <w:trPr>
          <w:trHeight w:val="489"/>
        </w:trPr>
        <w:tc>
          <w:tcPr>
            <w:tcW w:w="4348" w:type="dxa"/>
            <w:shd w:val="clear" w:color="auto" w:fill="auto"/>
          </w:tcPr>
          <w:p w14:paraId="7892DAAC" w14:textId="77777777" w:rsidR="000D67D2" w:rsidRPr="00C43649" w:rsidRDefault="000D67D2" w:rsidP="005B6E24">
            <w:pPr>
              <w:jc w:val="center"/>
              <w:rPr>
                <w:b/>
                <w:color w:val="000000"/>
              </w:rPr>
            </w:pPr>
          </w:p>
        </w:tc>
        <w:tc>
          <w:tcPr>
            <w:tcW w:w="722" w:type="dxa"/>
            <w:shd w:val="clear" w:color="auto" w:fill="auto"/>
          </w:tcPr>
          <w:p w14:paraId="34DBE668" w14:textId="77777777" w:rsidR="000D67D2" w:rsidRPr="00C43649" w:rsidRDefault="000D67D2" w:rsidP="005B6E24">
            <w:pPr>
              <w:jc w:val="center"/>
              <w:rPr>
                <w:b/>
                <w:color w:val="000000"/>
              </w:rPr>
            </w:pPr>
          </w:p>
        </w:tc>
        <w:tc>
          <w:tcPr>
            <w:tcW w:w="5250" w:type="dxa"/>
            <w:shd w:val="clear" w:color="auto" w:fill="auto"/>
          </w:tcPr>
          <w:p w14:paraId="7322E93D" w14:textId="77777777" w:rsidR="000D67D2" w:rsidRPr="00C43649" w:rsidRDefault="000D67D2" w:rsidP="005B6E24">
            <w:pPr>
              <w:jc w:val="center"/>
              <w:rPr>
                <w:b/>
                <w:color w:val="000000"/>
              </w:rPr>
            </w:pPr>
          </w:p>
        </w:tc>
      </w:tr>
      <w:tr w:rsidR="000D67D2" w:rsidRPr="00C43649" w14:paraId="02050F10" w14:textId="77777777" w:rsidTr="005B6E24">
        <w:trPr>
          <w:trHeight w:val="489"/>
        </w:trPr>
        <w:tc>
          <w:tcPr>
            <w:tcW w:w="4348" w:type="dxa"/>
            <w:shd w:val="clear" w:color="auto" w:fill="auto"/>
          </w:tcPr>
          <w:p w14:paraId="3B5C8F9B" w14:textId="77777777" w:rsidR="000D67D2" w:rsidRPr="00C43649" w:rsidRDefault="000D67D2" w:rsidP="005B6E24">
            <w:pPr>
              <w:jc w:val="center"/>
              <w:rPr>
                <w:b/>
                <w:color w:val="000000"/>
              </w:rPr>
            </w:pPr>
          </w:p>
        </w:tc>
        <w:tc>
          <w:tcPr>
            <w:tcW w:w="722" w:type="dxa"/>
            <w:shd w:val="clear" w:color="auto" w:fill="auto"/>
          </w:tcPr>
          <w:p w14:paraId="68FDF04B" w14:textId="77777777" w:rsidR="000D67D2" w:rsidRPr="00C43649" w:rsidRDefault="000D67D2" w:rsidP="005B6E24">
            <w:pPr>
              <w:jc w:val="center"/>
              <w:rPr>
                <w:b/>
                <w:color w:val="000000"/>
              </w:rPr>
            </w:pPr>
          </w:p>
        </w:tc>
        <w:tc>
          <w:tcPr>
            <w:tcW w:w="5250" w:type="dxa"/>
            <w:shd w:val="clear" w:color="auto" w:fill="auto"/>
          </w:tcPr>
          <w:p w14:paraId="70F855EB" w14:textId="77777777" w:rsidR="000D67D2" w:rsidRPr="00C43649" w:rsidRDefault="000D67D2" w:rsidP="005B6E24">
            <w:pPr>
              <w:jc w:val="center"/>
              <w:rPr>
                <w:b/>
                <w:color w:val="000000"/>
              </w:rPr>
            </w:pPr>
          </w:p>
        </w:tc>
      </w:tr>
      <w:tr w:rsidR="000D67D2" w:rsidRPr="00C43649" w14:paraId="30E82425" w14:textId="77777777" w:rsidTr="005B6E24">
        <w:trPr>
          <w:trHeight w:val="489"/>
        </w:trPr>
        <w:tc>
          <w:tcPr>
            <w:tcW w:w="4348" w:type="dxa"/>
            <w:shd w:val="clear" w:color="auto" w:fill="auto"/>
          </w:tcPr>
          <w:p w14:paraId="171F8180" w14:textId="77777777" w:rsidR="000D67D2" w:rsidRPr="00C43649" w:rsidRDefault="000D67D2" w:rsidP="005B6E24">
            <w:pPr>
              <w:jc w:val="center"/>
              <w:rPr>
                <w:b/>
                <w:color w:val="000000"/>
              </w:rPr>
            </w:pPr>
          </w:p>
        </w:tc>
        <w:tc>
          <w:tcPr>
            <w:tcW w:w="722" w:type="dxa"/>
            <w:shd w:val="clear" w:color="auto" w:fill="auto"/>
          </w:tcPr>
          <w:p w14:paraId="2EB7D72E" w14:textId="77777777" w:rsidR="000D67D2" w:rsidRPr="00C43649" w:rsidRDefault="000D67D2" w:rsidP="005B6E24">
            <w:pPr>
              <w:jc w:val="center"/>
              <w:rPr>
                <w:b/>
                <w:color w:val="000000"/>
              </w:rPr>
            </w:pPr>
          </w:p>
        </w:tc>
        <w:tc>
          <w:tcPr>
            <w:tcW w:w="5250" w:type="dxa"/>
            <w:shd w:val="clear" w:color="auto" w:fill="auto"/>
          </w:tcPr>
          <w:p w14:paraId="5DC6DBB9" w14:textId="77777777" w:rsidR="000D67D2" w:rsidRPr="00C43649" w:rsidRDefault="000D67D2" w:rsidP="005B6E24">
            <w:pPr>
              <w:jc w:val="center"/>
              <w:rPr>
                <w:b/>
                <w:color w:val="000000"/>
              </w:rPr>
            </w:pPr>
          </w:p>
        </w:tc>
      </w:tr>
    </w:tbl>
    <w:p w14:paraId="54BF7469" w14:textId="43B011A8" w:rsidR="000D67D2" w:rsidRPr="00C43649" w:rsidRDefault="0081436C" w:rsidP="000D67D2">
      <w:pPr>
        <w:rPr>
          <w:b/>
          <w:color w:val="000000"/>
        </w:rPr>
      </w:pPr>
      <w:r>
        <w:rPr>
          <w:b/>
          <w:color w:val="000000"/>
        </w:rPr>
        <w:tab/>
      </w:r>
      <w:r>
        <w:rPr>
          <w:b/>
          <w:color w:val="000000"/>
        </w:rPr>
        <w:tab/>
        <w:t xml:space="preserve"> </w:t>
      </w:r>
    </w:p>
    <w:p w14:paraId="218C0B84" w14:textId="1004D1DB" w:rsidR="000D67D2" w:rsidRPr="0033322D" w:rsidRDefault="000D67D2" w:rsidP="0033322D">
      <w:pPr>
        <w:numPr>
          <w:ilvl w:val="1"/>
          <w:numId w:val="5"/>
        </w:numPr>
        <w:rPr>
          <w:b/>
          <w:color w:val="000000"/>
        </w:rPr>
      </w:pPr>
      <w:r w:rsidRPr="0033322D">
        <w:rPr>
          <w:b/>
          <w:color w:val="000000"/>
        </w:rPr>
        <w:t xml:space="preserve">Report </w:t>
      </w:r>
      <w:r w:rsidRPr="0033322D">
        <w:rPr>
          <w:b/>
          <w:color w:val="000000"/>
          <w:u w:val="single"/>
        </w:rPr>
        <w:t>ALL</w:t>
      </w:r>
      <w:r w:rsidRPr="0033322D">
        <w:rPr>
          <w:b/>
          <w:color w:val="000000"/>
        </w:rPr>
        <w:t xml:space="preserve"> changes</w:t>
      </w:r>
      <w:r w:rsidR="000A2DC5">
        <w:rPr>
          <w:b/>
          <w:color w:val="000000"/>
        </w:rPr>
        <w:t xml:space="preserve"> (e.g. course revision and delivery, faculty professional development, curriculum change, etc.) that were</w:t>
      </w:r>
      <w:r w:rsidRPr="0033322D">
        <w:rPr>
          <w:b/>
          <w:color w:val="000000"/>
        </w:rPr>
        <w:t xml:space="preserve"> implemented </w:t>
      </w:r>
      <w:r w:rsidR="005F09C9">
        <w:rPr>
          <w:b/>
          <w:color w:val="000000"/>
        </w:rPr>
        <w:t xml:space="preserve">based on the previous </w:t>
      </w:r>
      <w:r w:rsidR="001B1EBE" w:rsidRPr="0033322D">
        <w:rPr>
          <w:b/>
          <w:color w:val="000000"/>
        </w:rPr>
        <w:t>assessment data gathered</w:t>
      </w:r>
      <w:r w:rsidR="009D487C">
        <w:rPr>
          <w:b/>
          <w:color w:val="000000"/>
        </w:rPr>
        <w:t xml:space="preserve"> and the impact of these changes on previous results</w:t>
      </w:r>
      <w:r w:rsidR="00691F03">
        <w:rPr>
          <w:b/>
          <w:color w:val="000000"/>
        </w:rPr>
        <w:t>:</w:t>
      </w:r>
      <w:r w:rsidR="009D487C" w:rsidRPr="009D487C">
        <w:t xml:space="preserve"> </w:t>
      </w:r>
    </w:p>
    <w:p w14:paraId="19FF1F44" w14:textId="401AD718" w:rsidR="0033322D" w:rsidRPr="0033322D" w:rsidRDefault="0033322D" w:rsidP="0033322D">
      <w:pPr>
        <w:ind w:left="1440"/>
        <w:rPr>
          <w:b/>
          <w:color w:val="000000"/>
        </w:rPr>
      </w:pPr>
      <w:r>
        <w:rPr>
          <w:b/>
          <w:color w:val="000000"/>
        </w:rPr>
        <w:t>1.</w:t>
      </w:r>
    </w:p>
    <w:p w14:paraId="14A27CD4" w14:textId="77777777" w:rsidR="000D67D2" w:rsidRPr="00C43649" w:rsidRDefault="000D67D2" w:rsidP="000D67D2">
      <w:pPr>
        <w:ind w:left="1440"/>
        <w:rPr>
          <w:b/>
          <w:color w:val="000000"/>
        </w:rPr>
      </w:pPr>
      <w:r w:rsidRPr="00C43649">
        <w:rPr>
          <w:b/>
          <w:color w:val="000000"/>
        </w:rPr>
        <w:t>2.</w:t>
      </w:r>
    </w:p>
    <w:p w14:paraId="389B9B7F" w14:textId="77777777" w:rsidR="000D67D2" w:rsidRPr="00C43649" w:rsidRDefault="000D67D2" w:rsidP="000D67D2">
      <w:pPr>
        <w:ind w:left="1440"/>
        <w:rPr>
          <w:b/>
          <w:color w:val="000000"/>
        </w:rPr>
      </w:pPr>
      <w:r w:rsidRPr="00C43649">
        <w:rPr>
          <w:b/>
          <w:color w:val="000000"/>
        </w:rPr>
        <w:t>3.</w:t>
      </w:r>
    </w:p>
    <w:p w14:paraId="4941FE57" w14:textId="77777777" w:rsidR="00691F03" w:rsidRPr="00C43649" w:rsidRDefault="00691F03" w:rsidP="000D67D2">
      <w:pPr>
        <w:ind w:left="1440"/>
        <w:rPr>
          <w:b/>
          <w:color w:val="000000"/>
        </w:rPr>
      </w:pPr>
    </w:p>
    <w:p w14:paraId="03C71BA9" w14:textId="75F82960" w:rsidR="00691F03" w:rsidRDefault="00D7481C" w:rsidP="000D67D2">
      <w:pPr>
        <w:numPr>
          <w:ilvl w:val="1"/>
          <w:numId w:val="5"/>
        </w:numPr>
        <w:rPr>
          <w:b/>
          <w:color w:val="000000"/>
        </w:rPr>
      </w:pPr>
      <w:r>
        <w:rPr>
          <w:b/>
          <w:color w:val="000000"/>
        </w:rPr>
        <w:t xml:space="preserve">Report </w:t>
      </w:r>
      <w:r>
        <w:rPr>
          <w:b/>
          <w:color w:val="000000"/>
          <w:u w:val="single"/>
        </w:rPr>
        <w:t>ALL</w:t>
      </w:r>
      <w:r>
        <w:rPr>
          <w:b/>
          <w:color w:val="000000"/>
        </w:rPr>
        <w:t xml:space="preserve"> </w:t>
      </w:r>
      <w:r w:rsidR="000A2DC5">
        <w:rPr>
          <w:b/>
          <w:color w:val="000000"/>
        </w:rPr>
        <w:t>future changes bas</w:t>
      </w:r>
      <w:r>
        <w:rPr>
          <w:b/>
          <w:color w:val="000000"/>
        </w:rPr>
        <w:t>ed on assessment data gathered:</w:t>
      </w:r>
    </w:p>
    <w:p w14:paraId="4DEEEFD6" w14:textId="1C965F5F" w:rsidR="00D7481C" w:rsidRDefault="00D7481C" w:rsidP="00D7481C">
      <w:pPr>
        <w:ind w:left="1440"/>
        <w:rPr>
          <w:b/>
          <w:color w:val="000000"/>
        </w:rPr>
      </w:pPr>
      <w:r>
        <w:rPr>
          <w:b/>
          <w:color w:val="000000"/>
        </w:rPr>
        <w:t>1.</w:t>
      </w:r>
    </w:p>
    <w:p w14:paraId="0F2F171D" w14:textId="4C277462" w:rsidR="00D7481C" w:rsidRDefault="00D7481C" w:rsidP="00D7481C">
      <w:pPr>
        <w:ind w:left="1440"/>
        <w:rPr>
          <w:b/>
          <w:color w:val="000000"/>
        </w:rPr>
      </w:pPr>
      <w:r>
        <w:rPr>
          <w:b/>
          <w:color w:val="000000"/>
        </w:rPr>
        <w:t>2.</w:t>
      </w:r>
    </w:p>
    <w:p w14:paraId="4FD57CF4" w14:textId="005ACD84" w:rsidR="00D7481C" w:rsidRDefault="00D7481C" w:rsidP="00D7481C">
      <w:pPr>
        <w:ind w:left="1440"/>
        <w:rPr>
          <w:b/>
          <w:color w:val="000000"/>
        </w:rPr>
      </w:pPr>
      <w:r>
        <w:rPr>
          <w:b/>
          <w:color w:val="000000"/>
        </w:rPr>
        <w:t>3.</w:t>
      </w:r>
    </w:p>
    <w:p w14:paraId="20A8A1FB" w14:textId="77777777" w:rsidR="00D7481C" w:rsidRDefault="00D7481C" w:rsidP="00D7481C">
      <w:pPr>
        <w:ind w:left="1440"/>
        <w:rPr>
          <w:b/>
          <w:color w:val="000000"/>
        </w:rPr>
      </w:pPr>
    </w:p>
    <w:p w14:paraId="2733963D" w14:textId="63078C63" w:rsidR="000D67D2" w:rsidRPr="00C43649" w:rsidRDefault="000D67D2" w:rsidP="000D67D2">
      <w:pPr>
        <w:numPr>
          <w:ilvl w:val="1"/>
          <w:numId w:val="5"/>
        </w:numPr>
        <w:rPr>
          <w:b/>
          <w:color w:val="000000"/>
        </w:rPr>
      </w:pPr>
      <w:r w:rsidRPr="00C43649">
        <w:rPr>
          <w:b/>
          <w:color w:val="000000"/>
        </w:rPr>
        <w:t xml:space="preserve">Required </w:t>
      </w:r>
      <w:r w:rsidR="000A2DC5">
        <w:rPr>
          <w:b/>
          <w:color w:val="000000"/>
        </w:rPr>
        <w:t>resources to implement the</w:t>
      </w:r>
      <w:r w:rsidRPr="00C43649">
        <w:rPr>
          <w:b/>
          <w:color w:val="000000"/>
        </w:rPr>
        <w:t xml:space="preserve"> changes</w:t>
      </w:r>
      <w:r w:rsidR="000A2DC5">
        <w:rPr>
          <w:b/>
          <w:color w:val="000000"/>
        </w:rPr>
        <w:t xml:space="preserve"> listed in part c</w:t>
      </w:r>
      <w:r w:rsidRPr="00C43649">
        <w:rPr>
          <w:b/>
          <w:color w:val="000000"/>
        </w:rPr>
        <w:t>:</w:t>
      </w:r>
    </w:p>
    <w:p w14:paraId="01177051" w14:textId="77777777" w:rsidR="000D67D2" w:rsidRPr="00C43649" w:rsidRDefault="000D67D2" w:rsidP="000D67D2">
      <w:pPr>
        <w:ind w:left="1440"/>
        <w:rPr>
          <w:b/>
          <w:color w:val="000000"/>
        </w:rPr>
      </w:pPr>
      <w:r w:rsidRPr="00C43649">
        <w:rPr>
          <w:b/>
          <w:color w:val="000000"/>
        </w:rPr>
        <w:t>1.</w:t>
      </w:r>
    </w:p>
    <w:p w14:paraId="7B3C71D8" w14:textId="77777777" w:rsidR="000D67D2" w:rsidRPr="00C43649" w:rsidRDefault="000D67D2" w:rsidP="000D67D2">
      <w:pPr>
        <w:ind w:left="1440"/>
        <w:rPr>
          <w:b/>
          <w:color w:val="000000"/>
        </w:rPr>
      </w:pPr>
      <w:r w:rsidRPr="00C43649">
        <w:rPr>
          <w:b/>
          <w:color w:val="000000"/>
        </w:rPr>
        <w:t>2.</w:t>
      </w:r>
    </w:p>
    <w:p w14:paraId="58E861EE" w14:textId="77777777" w:rsidR="000D67D2" w:rsidRDefault="000D67D2" w:rsidP="000D67D2">
      <w:pPr>
        <w:ind w:left="1440"/>
        <w:rPr>
          <w:b/>
          <w:color w:val="000000"/>
        </w:rPr>
      </w:pPr>
      <w:r w:rsidRPr="00C43649">
        <w:rPr>
          <w:b/>
          <w:color w:val="000000"/>
        </w:rPr>
        <w:t>3.</w:t>
      </w:r>
    </w:p>
    <w:p w14:paraId="6601D395" w14:textId="77777777" w:rsidR="000D67D2" w:rsidRDefault="000D67D2" w:rsidP="000D67D2">
      <w:pPr>
        <w:ind w:left="1440"/>
        <w:rPr>
          <w:b/>
          <w:color w:val="000000"/>
        </w:rPr>
      </w:pPr>
    </w:p>
    <w:p w14:paraId="6F1ED916" w14:textId="1CA17716" w:rsidR="000D67D2" w:rsidRDefault="000D67D2" w:rsidP="000D67D2">
      <w:pPr>
        <w:numPr>
          <w:ilvl w:val="1"/>
          <w:numId w:val="5"/>
        </w:numPr>
        <w:rPr>
          <w:b/>
          <w:color w:val="000000"/>
        </w:rPr>
      </w:pPr>
      <w:r>
        <w:rPr>
          <w:b/>
          <w:color w:val="000000"/>
        </w:rPr>
        <w:t xml:space="preserve">Recommended changes to the assessment </w:t>
      </w:r>
      <w:r w:rsidR="00D7481C">
        <w:rPr>
          <w:b/>
          <w:color w:val="000000"/>
        </w:rPr>
        <w:t xml:space="preserve">methodology and </w:t>
      </w:r>
      <w:r>
        <w:rPr>
          <w:b/>
          <w:color w:val="000000"/>
        </w:rPr>
        <w:t>process</w:t>
      </w:r>
      <w:r w:rsidR="001B1EBE">
        <w:rPr>
          <w:b/>
          <w:color w:val="000000"/>
        </w:rPr>
        <w:t xml:space="preserve"> for </w:t>
      </w:r>
      <w:r w:rsidR="00D7481C">
        <w:rPr>
          <w:b/>
          <w:color w:val="000000"/>
        </w:rPr>
        <w:t xml:space="preserve">the upcoming </w:t>
      </w:r>
      <w:r w:rsidR="00AA4CBC">
        <w:rPr>
          <w:b/>
          <w:color w:val="000000"/>
        </w:rPr>
        <w:t>2019-2020</w:t>
      </w:r>
      <w:r w:rsidR="001B1EBE">
        <w:rPr>
          <w:b/>
          <w:color w:val="000000"/>
        </w:rPr>
        <w:t xml:space="preserve"> academic year</w:t>
      </w:r>
      <w:r>
        <w:rPr>
          <w:b/>
          <w:color w:val="000000"/>
        </w:rPr>
        <w:t>:</w:t>
      </w:r>
    </w:p>
    <w:p w14:paraId="0D7B18A8" w14:textId="77777777" w:rsidR="000D67D2" w:rsidRDefault="000D67D2" w:rsidP="000D67D2">
      <w:pPr>
        <w:ind w:left="1440"/>
        <w:rPr>
          <w:b/>
          <w:color w:val="000000"/>
        </w:rPr>
      </w:pPr>
      <w:r>
        <w:rPr>
          <w:b/>
          <w:color w:val="000000"/>
        </w:rPr>
        <w:t>1.</w:t>
      </w:r>
    </w:p>
    <w:p w14:paraId="466D9BA7" w14:textId="77777777" w:rsidR="000D67D2" w:rsidRDefault="000D67D2" w:rsidP="000D67D2">
      <w:pPr>
        <w:ind w:left="1440"/>
        <w:rPr>
          <w:b/>
          <w:color w:val="000000"/>
        </w:rPr>
      </w:pPr>
      <w:r>
        <w:rPr>
          <w:b/>
          <w:color w:val="000000"/>
        </w:rPr>
        <w:t>2.</w:t>
      </w:r>
    </w:p>
    <w:p w14:paraId="3051B5E2" w14:textId="68B43D98" w:rsidR="00D7481C" w:rsidRDefault="000D67D2" w:rsidP="0081436C">
      <w:pPr>
        <w:ind w:left="1440"/>
        <w:rPr>
          <w:b/>
          <w:color w:val="000000"/>
        </w:rPr>
      </w:pPr>
      <w:r>
        <w:rPr>
          <w:b/>
          <w:color w:val="000000"/>
        </w:rPr>
        <w:t>3.</w:t>
      </w:r>
    </w:p>
    <w:p w14:paraId="49BB6D1A" w14:textId="77777777" w:rsidR="00D7481C" w:rsidRDefault="00D7481C" w:rsidP="001B1EBE">
      <w:pPr>
        <w:ind w:left="1440"/>
        <w:rPr>
          <w:b/>
          <w:color w:val="000000"/>
        </w:rPr>
      </w:pPr>
    </w:p>
    <w:p w14:paraId="2B21EEBB" w14:textId="22526A8C" w:rsidR="000D67D2" w:rsidRPr="0081436C" w:rsidRDefault="000D67D2" w:rsidP="000D67D2">
      <w:pPr>
        <w:numPr>
          <w:ilvl w:val="0"/>
          <w:numId w:val="5"/>
        </w:numPr>
        <w:rPr>
          <w:b/>
          <w:i/>
          <w:color w:val="000000"/>
        </w:rPr>
      </w:pPr>
      <w:r>
        <w:rPr>
          <w:b/>
          <w:color w:val="000000"/>
        </w:rPr>
        <w:t xml:space="preserve">Assessment activities </w:t>
      </w:r>
      <w:r>
        <w:rPr>
          <w:b/>
          <w:color w:val="000000"/>
          <w:u w:val="single"/>
        </w:rPr>
        <w:t>planned</w:t>
      </w:r>
      <w:r w:rsidRPr="0014746A">
        <w:rPr>
          <w:b/>
          <w:color w:val="000000"/>
        </w:rPr>
        <w:t xml:space="preserve">  </w:t>
      </w:r>
      <w:r>
        <w:rPr>
          <w:b/>
          <w:color w:val="000000"/>
        </w:rPr>
        <w:t>for upcoming academic year 201</w:t>
      </w:r>
      <w:r w:rsidR="00251EF4">
        <w:rPr>
          <w:b/>
          <w:color w:val="000000"/>
        </w:rPr>
        <w:t>9-2020</w:t>
      </w:r>
      <w:r w:rsidR="0081436C">
        <w:rPr>
          <w:b/>
          <w:color w:val="000000"/>
        </w:rPr>
        <w:t xml:space="preserve"> </w:t>
      </w:r>
      <w:r w:rsidR="0081436C" w:rsidRPr="0081436C">
        <w:rPr>
          <w:b/>
          <w:i/>
          <w:color w:val="000000"/>
        </w:rPr>
        <w:t>{Required to be submitted annually}</w:t>
      </w:r>
      <w:r w:rsidRPr="0081436C">
        <w:rPr>
          <w:b/>
          <w:i/>
          <w:color w:val="000000"/>
        </w:rPr>
        <w:t>:</w:t>
      </w:r>
    </w:p>
    <w:p w14:paraId="4FD05446" w14:textId="77777777" w:rsidR="000D67D2" w:rsidRPr="00C43649" w:rsidRDefault="000D67D2" w:rsidP="000D67D2">
      <w:pPr>
        <w:rPr>
          <w:b/>
          <w:color w:val="000000"/>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1620"/>
      </w:tblGrid>
      <w:tr w:rsidR="000D67D2" w:rsidRPr="00C43649" w14:paraId="607D5469" w14:textId="77777777" w:rsidTr="005B6E24">
        <w:trPr>
          <w:trHeight w:val="333"/>
        </w:trPr>
        <w:tc>
          <w:tcPr>
            <w:tcW w:w="8658" w:type="dxa"/>
            <w:shd w:val="clear" w:color="auto" w:fill="auto"/>
          </w:tcPr>
          <w:p w14:paraId="063DE131" w14:textId="77777777" w:rsidR="000D67D2" w:rsidRPr="00C43649" w:rsidRDefault="000D67D2" w:rsidP="005B6E24">
            <w:pPr>
              <w:jc w:val="center"/>
              <w:rPr>
                <w:b/>
                <w:color w:val="000000"/>
              </w:rPr>
            </w:pPr>
            <w:r w:rsidRPr="00C43649">
              <w:rPr>
                <w:b/>
                <w:color w:val="000000"/>
              </w:rPr>
              <w:t>Measure</w:t>
            </w:r>
          </w:p>
        </w:tc>
        <w:tc>
          <w:tcPr>
            <w:tcW w:w="1620" w:type="dxa"/>
            <w:shd w:val="clear" w:color="auto" w:fill="auto"/>
          </w:tcPr>
          <w:p w14:paraId="0EF4CD86" w14:textId="77777777" w:rsidR="000D67D2" w:rsidRPr="00C43649" w:rsidRDefault="000D67D2" w:rsidP="005B6E24">
            <w:pPr>
              <w:jc w:val="center"/>
              <w:rPr>
                <w:b/>
                <w:color w:val="000000"/>
              </w:rPr>
            </w:pPr>
            <w:r w:rsidRPr="00C43649">
              <w:rPr>
                <w:b/>
                <w:color w:val="000000"/>
              </w:rPr>
              <w:t>Goal</w:t>
            </w:r>
          </w:p>
        </w:tc>
      </w:tr>
      <w:tr w:rsidR="000D67D2" w:rsidRPr="00C43649" w14:paraId="771B457D" w14:textId="77777777" w:rsidTr="005B6E24">
        <w:trPr>
          <w:trHeight w:val="494"/>
        </w:trPr>
        <w:tc>
          <w:tcPr>
            <w:tcW w:w="8658" w:type="dxa"/>
            <w:shd w:val="clear" w:color="auto" w:fill="auto"/>
          </w:tcPr>
          <w:p w14:paraId="431C2BF7" w14:textId="77777777" w:rsidR="000D67D2" w:rsidRPr="00C43649" w:rsidRDefault="000D67D2" w:rsidP="005B6E24">
            <w:pPr>
              <w:jc w:val="center"/>
              <w:rPr>
                <w:b/>
                <w:color w:val="000000"/>
              </w:rPr>
            </w:pPr>
          </w:p>
        </w:tc>
        <w:tc>
          <w:tcPr>
            <w:tcW w:w="1620" w:type="dxa"/>
            <w:shd w:val="clear" w:color="auto" w:fill="auto"/>
          </w:tcPr>
          <w:p w14:paraId="2ACF8B2F" w14:textId="77777777" w:rsidR="000D67D2" w:rsidRPr="00C43649" w:rsidRDefault="000D67D2" w:rsidP="005B6E24">
            <w:pPr>
              <w:jc w:val="center"/>
              <w:rPr>
                <w:b/>
                <w:color w:val="000000"/>
              </w:rPr>
            </w:pPr>
          </w:p>
        </w:tc>
      </w:tr>
      <w:tr w:rsidR="000D67D2" w:rsidRPr="00C43649" w14:paraId="269BCCED" w14:textId="77777777" w:rsidTr="005B6E24">
        <w:trPr>
          <w:trHeight w:val="494"/>
        </w:trPr>
        <w:tc>
          <w:tcPr>
            <w:tcW w:w="8658" w:type="dxa"/>
            <w:shd w:val="clear" w:color="auto" w:fill="auto"/>
          </w:tcPr>
          <w:p w14:paraId="6C45CE2F" w14:textId="77777777" w:rsidR="000D67D2" w:rsidRPr="00C43649" w:rsidRDefault="000D67D2" w:rsidP="005B6E24">
            <w:pPr>
              <w:jc w:val="center"/>
              <w:rPr>
                <w:b/>
                <w:color w:val="000000"/>
              </w:rPr>
            </w:pPr>
          </w:p>
        </w:tc>
        <w:tc>
          <w:tcPr>
            <w:tcW w:w="1620" w:type="dxa"/>
            <w:shd w:val="clear" w:color="auto" w:fill="auto"/>
          </w:tcPr>
          <w:p w14:paraId="4D03D1FE" w14:textId="77777777" w:rsidR="000D67D2" w:rsidRPr="00C43649" w:rsidRDefault="000D67D2" w:rsidP="005B6E24">
            <w:pPr>
              <w:jc w:val="center"/>
              <w:rPr>
                <w:b/>
                <w:color w:val="000000"/>
              </w:rPr>
            </w:pPr>
          </w:p>
        </w:tc>
      </w:tr>
      <w:tr w:rsidR="000D67D2" w:rsidRPr="00C43649" w14:paraId="3FA37B97" w14:textId="77777777" w:rsidTr="005B6E24">
        <w:trPr>
          <w:trHeight w:val="494"/>
        </w:trPr>
        <w:tc>
          <w:tcPr>
            <w:tcW w:w="8658" w:type="dxa"/>
            <w:shd w:val="clear" w:color="auto" w:fill="auto"/>
          </w:tcPr>
          <w:p w14:paraId="421156CC" w14:textId="77777777" w:rsidR="000D67D2" w:rsidRPr="00C43649" w:rsidRDefault="000D67D2" w:rsidP="005B6E24">
            <w:pPr>
              <w:jc w:val="center"/>
              <w:rPr>
                <w:b/>
                <w:color w:val="000000"/>
              </w:rPr>
            </w:pPr>
          </w:p>
        </w:tc>
        <w:tc>
          <w:tcPr>
            <w:tcW w:w="1620" w:type="dxa"/>
            <w:shd w:val="clear" w:color="auto" w:fill="auto"/>
          </w:tcPr>
          <w:p w14:paraId="2E3B9A84" w14:textId="77777777" w:rsidR="000D67D2" w:rsidRPr="00C43649" w:rsidRDefault="000D67D2" w:rsidP="005B6E24">
            <w:pPr>
              <w:jc w:val="center"/>
              <w:rPr>
                <w:b/>
                <w:color w:val="000000"/>
              </w:rPr>
            </w:pPr>
          </w:p>
        </w:tc>
      </w:tr>
      <w:bookmarkEnd w:id="1"/>
      <w:bookmarkEnd w:id="2"/>
    </w:tbl>
    <w:p w14:paraId="30555A5D" w14:textId="77777777" w:rsidR="00C4039C" w:rsidRDefault="00C4039C" w:rsidP="0033322D">
      <w:pPr>
        <w:rPr>
          <w:rFonts w:cs="Times New Roman"/>
          <w:sz w:val="20"/>
          <w:szCs w:val="20"/>
        </w:rPr>
      </w:pPr>
    </w:p>
    <w:p w14:paraId="0289CAF4" w14:textId="77777777" w:rsidR="00D7481C" w:rsidRDefault="00D7481C" w:rsidP="0033322D">
      <w:pPr>
        <w:rPr>
          <w:rFonts w:cs="Times New Roman"/>
          <w:sz w:val="20"/>
          <w:szCs w:val="20"/>
        </w:rPr>
      </w:pPr>
    </w:p>
    <w:p w14:paraId="7B3BB3AD" w14:textId="6834F653" w:rsidR="00D7481C" w:rsidRDefault="00D7481C" w:rsidP="00D7481C">
      <w:pPr>
        <w:rPr>
          <w:rFonts w:cs="Times New Roman"/>
          <w:b/>
        </w:rPr>
      </w:pPr>
      <w:r>
        <w:rPr>
          <w:rFonts w:cs="Times New Roman"/>
          <w:b/>
        </w:rPr>
        <w:t xml:space="preserve">Report </w:t>
      </w:r>
      <w:r w:rsidR="00C87022">
        <w:rPr>
          <w:rFonts w:cs="Times New Roman"/>
          <w:b/>
        </w:rPr>
        <w:t>submitted</w:t>
      </w:r>
      <w:r>
        <w:rPr>
          <w:rFonts w:cs="Times New Roman"/>
          <w:b/>
        </w:rPr>
        <w:t xml:space="preserve"> by:</w:t>
      </w:r>
    </w:p>
    <w:p w14:paraId="23420786" w14:textId="77777777" w:rsidR="00D7481C" w:rsidRDefault="00D7481C" w:rsidP="00D7481C">
      <w:pPr>
        <w:rPr>
          <w:rFonts w:cs="Times New Roman"/>
          <w:b/>
        </w:rPr>
      </w:pPr>
    </w:p>
    <w:p w14:paraId="7F626103" w14:textId="005B22F1" w:rsidR="00D7481C" w:rsidRDefault="00D7481C" w:rsidP="00D7481C">
      <w:pPr>
        <w:rPr>
          <w:rFonts w:cs="Times New Roman"/>
          <w:b/>
        </w:rPr>
      </w:pPr>
      <w:r>
        <w:rPr>
          <w:rFonts w:cs="Times New Roman"/>
          <w:b/>
        </w:rPr>
        <w:t xml:space="preserve">Assessment </w:t>
      </w:r>
      <w:r w:rsidR="009C7B2B">
        <w:rPr>
          <w:rFonts w:cs="Times New Roman"/>
          <w:b/>
        </w:rPr>
        <w:t>Committee Members (if prepared by multiple people</w:t>
      </w:r>
      <w:r>
        <w:rPr>
          <w:rFonts w:cs="Times New Roman"/>
          <w:b/>
        </w:rPr>
        <w:t>):</w:t>
      </w:r>
    </w:p>
    <w:p w14:paraId="00E0F18A" w14:textId="77777777" w:rsidR="0081436C" w:rsidRDefault="0081436C" w:rsidP="00D7481C">
      <w:pPr>
        <w:rPr>
          <w:rFonts w:cs="Times New Roman"/>
          <w:b/>
        </w:rPr>
      </w:pPr>
    </w:p>
    <w:p w14:paraId="509EE77E" w14:textId="77777777" w:rsidR="0081436C" w:rsidRDefault="0081436C" w:rsidP="00D7481C">
      <w:pPr>
        <w:rPr>
          <w:rFonts w:cs="Times New Roman"/>
          <w:b/>
        </w:rPr>
      </w:pPr>
    </w:p>
    <w:p w14:paraId="7B23ABA0" w14:textId="77777777" w:rsidR="0081436C" w:rsidRDefault="0081436C" w:rsidP="00D7481C">
      <w:pPr>
        <w:rPr>
          <w:rFonts w:cs="Times New Roman"/>
          <w:b/>
        </w:rPr>
      </w:pPr>
    </w:p>
    <w:p w14:paraId="227C0493" w14:textId="77777777" w:rsidR="0081436C" w:rsidRDefault="0081436C" w:rsidP="00D7481C">
      <w:pPr>
        <w:rPr>
          <w:rFonts w:cs="Times New Roman"/>
          <w:b/>
        </w:rPr>
      </w:pPr>
    </w:p>
    <w:p w14:paraId="0AC8412A" w14:textId="77777777" w:rsidR="0081436C" w:rsidRDefault="0081436C" w:rsidP="00D7481C">
      <w:pPr>
        <w:rPr>
          <w:rFonts w:cs="Times New Roman"/>
          <w:b/>
        </w:rPr>
      </w:pPr>
    </w:p>
    <w:p w14:paraId="3F789FDB" w14:textId="77777777" w:rsidR="0081436C" w:rsidRDefault="0081436C" w:rsidP="00D7481C">
      <w:pPr>
        <w:rPr>
          <w:rFonts w:cs="Times New Roman"/>
          <w:b/>
        </w:rPr>
      </w:pPr>
    </w:p>
    <w:p w14:paraId="119965DC" w14:textId="77777777" w:rsidR="0081436C" w:rsidRDefault="0081436C" w:rsidP="00D7481C">
      <w:pPr>
        <w:rPr>
          <w:rFonts w:cs="Times New Roman"/>
          <w:b/>
        </w:rPr>
      </w:pPr>
    </w:p>
    <w:p w14:paraId="44E55F78" w14:textId="77777777" w:rsidR="0081436C" w:rsidRDefault="0081436C" w:rsidP="00D7481C">
      <w:pPr>
        <w:rPr>
          <w:rFonts w:cs="Times New Roman"/>
          <w:b/>
        </w:rPr>
      </w:pPr>
    </w:p>
    <w:p w14:paraId="2E8C616D" w14:textId="77777777" w:rsidR="0081436C" w:rsidRDefault="0081436C" w:rsidP="00D7481C">
      <w:pPr>
        <w:rPr>
          <w:rFonts w:cs="Times New Roman"/>
          <w:b/>
        </w:rPr>
      </w:pPr>
    </w:p>
    <w:p w14:paraId="5A825C7A" w14:textId="77777777" w:rsidR="0081436C" w:rsidRDefault="0081436C" w:rsidP="00D7481C">
      <w:pPr>
        <w:rPr>
          <w:rFonts w:cs="Times New Roman"/>
          <w:b/>
        </w:rPr>
      </w:pPr>
    </w:p>
    <w:p w14:paraId="562291E8" w14:textId="77777777" w:rsidR="0081436C" w:rsidRDefault="0081436C" w:rsidP="00D7481C">
      <w:pPr>
        <w:rPr>
          <w:rFonts w:cs="Times New Roman"/>
          <w:b/>
        </w:rPr>
      </w:pPr>
    </w:p>
    <w:p w14:paraId="0744461B" w14:textId="77777777" w:rsidR="0081436C" w:rsidRDefault="0081436C" w:rsidP="00D7481C">
      <w:pPr>
        <w:rPr>
          <w:rFonts w:cs="Times New Roman"/>
          <w:b/>
        </w:rPr>
      </w:pPr>
    </w:p>
    <w:p w14:paraId="61421E99" w14:textId="77777777" w:rsidR="0081436C" w:rsidRDefault="0081436C" w:rsidP="00D7481C">
      <w:pPr>
        <w:rPr>
          <w:rFonts w:cs="Times New Roman"/>
          <w:b/>
        </w:rPr>
      </w:pPr>
    </w:p>
    <w:p w14:paraId="409CB48A" w14:textId="77777777" w:rsidR="0081436C" w:rsidRDefault="0081436C" w:rsidP="00D7481C">
      <w:pPr>
        <w:rPr>
          <w:rFonts w:cs="Times New Roman"/>
          <w:b/>
        </w:rPr>
      </w:pPr>
    </w:p>
    <w:p w14:paraId="56C6ED9F" w14:textId="77777777" w:rsidR="0081436C" w:rsidRDefault="0081436C" w:rsidP="00D7481C">
      <w:pPr>
        <w:rPr>
          <w:rFonts w:cs="Times New Roman"/>
          <w:b/>
        </w:rPr>
      </w:pPr>
    </w:p>
    <w:p w14:paraId="2896BE49" w14:textId="77777777" w:rsidR="0081436C" w:rsidRDefault="0081436C" w:rsidP="00D7481C">
      <w:pPr>
        <w:rPr>
          <w:rFonts w:cs="Times New Roman"/>
          <w:b/>
        </w:rPr>
      </w:pPr>
    </w:p>
    <w:p w14:paraId="3A0EC1F9" w14:textId="77777777" w:rsidR="0081436C" w:rsidRDefault="0081436C" w:rsidP="00D7481C">
      <w:pPr>
        <w:rPr>
          <w:rFonts w:cs="Times New Roman"/>
          <w:b/>
        </w:rPr>
      </w:pPr>
    </w:p>
    <w:p w14:paraId="633443EC" w14:textId="77777777" w:rsidR="0081436C" w:rsidRDefault="0081436C" w:rsidP="00D7481C">
      <w:pPr>
        <w:rPr>
          <w:rFonts w:cs="Times New Roman"/>
          <w:b/>
        </w:rPr>
      </w:pPr>
    </w:p>
    <w:p w14:paraId="671EA619" w14:textId="77777777" w:rsidR="0081436C" w:rsidRDefault="0081436C" w:rsidP="00D7481C">
      <w:pPr>
        <w:rPr>
          <w:rFonts w:cs="Times New Roman"/>
          <w:b/>
        </w:rPr>
      </w:pPr>
    </w:p>
    <w:p w14:paraId="1DD70678" w14:textId="77777777" w:rsidR="0081436C" w:rsidRDefault="0081436C" w:rsidP="00D7481C">
      <w:pPr>
        <w:rPr>
          <w:rFonts w:cs="Times New Roman"/>
          <w:b/>
        </w:rPr>
      </w:pPr>
    </w:p>
    <w:p w14:paraId="5D1FE6F5" w14:textId="77777777" w:rsidR="0081436C" w:rsidRDefault="0081436C" w:rsidP="00D7481C">
      <w:pPr>
        <w:rPr>
          <w:rFonts w:cs="Times New Roman"/>
          <w:b/>
        </w:rPr>
      </w:pPr>
    </w:p>
    <w:p w14:paraId="2BEC3C24" w14:textId="77777777" w:rsidR="0081436C" w:rsidRDefault="0081436C" w:rsidP="00D7481C">
      <w:pPr>
        <w:rPr>
          <w:rFonts w:cs="Times New Roman"/>
          <w:b/>
        </w:rPr>
      </w:pPr>
    </w:p>
    <w:p w14:paraId="20CC0394" w14:textId="77777777" w:rsidR="0081436C" w:rsidRDefault="0081436C" w:rsidP="00D7481C">
      <w:pPr>
        <w:rPr>
          <w:rFonts w:cs="Times New Roman"/>
          <w:b/>
        </w:rPr>
      </w:pPr>
    </w:p>
    <w:p w14:paraId="4DB1F7B7" w14:textId="77777777" w:rsidR="0081436C" w:rsidRDefault="0081436C" w:rsidP="00D7481C">
      <w:pPr>
        <w:rPr>
          <w:rFonts w:cs="Times New Roman"/>
          <w:b/>
        </w:rPr>
      </w:pPr>
    </w:p>
    <w:p w14:paraId="3F79151A" w14:textId="77777777" w:rsidR="0081436C" w:rsidRDefault="0081436C" w:rsidP="00D7481C">
      <w:pPr>
        <w:rPr>
          <w:rFonts w:cs="Times New Roman"/>
          <w:b/>
        </w:rPr>
      </w:pPr>
    </w:p>
    <w:p w14:paraId="232B5652" w14:textId="77777777" w:rsidR="0081436C" w:rsidRDefault="0081436C" w:rsidP="00D7481C">
      <w:pPr>
        <w:rPr>
          <w:rFonts w:cs="Times New Roman"/>
          <w:b/>
        </w:rPr>
      </w:pPr>
    </w:p>
    <w:p w14:paraId="509B5364" w14:textId="77777777" w:rsidR="0081436C" w:rsidRDefault="0081436C" w:rsidP="00D7481C">
      <w:pPr>
        <w:rPr>
          <w:rFonts w:cs="Times New Roman"/>
          <w:b/>
        </w:rPr>
      </w:pPr>
    </w:p>
    <w:p w14:paraId="3B0C1CC5" w14:textId="53BF11B4" w:rsidR="0081436C" w:rsidRPr="00A6695C" w:rsidRDefault="00B915FB" w:rsidP="0081436C">
      <w:pPr>
        <w:rPr>
          <w:rFonts w:ascii="Times New Roman" w:hAnsi="Times New Roman" w:cs="Times New Roman"/>
          <w:b/>
        </w:rPr>
      </w:pPr>
      <w:r>
        <w:rPr>
          <w:rFonts w:ascii="Times New Roman" w:hAnsi="Times New Roman" w:cs="Times New Roman"/>
          <w:b/>
        </w:rPr>
        <w:lastRenderedPageBreak/>
        <w:t xml:space="preserve">Assessment in </w:t>
      </w:r>
      <w:r w:rsidR="0081436C" w:rsidRPr="00A6695C">
        <w:rPr>
          <w:rFonts w:ascii="Times New Roman" w:hAnsi="Times New Roman" w:cs="Times New Roman"/>
          <w:b/>
        </w:rPr>
        <w:t>Small Majors</w:t>
      </w:r>
      <w:r>
        <w:rPr>
          <w:rFonts w:ascii="Times New Roman" w:hAnsi="Times New Roman" w:cs="Times New Roman"/>
          <w:b/>
        </w:rPr>
        <w:t xml:space="preserve"> (Graduate</w:t>
      </w:r>
      <w:r w:rsidR="009F0333">
        <w:rPr>
          <w:rFonts w:ascii="Times New Roman" w:hAnsi="Times New Roman" w:cs="Times New Roman"/>
          <w:b/>
        </w:rPr>
        <w:t xml:space="preserve"> Studies</w:t>
      </w:r>
      <w:r w:rsidR="00534E15">
        <w:rPr>
          <w:rFonts w:ascii="Times New Roman" w:hAnsi="Times New Roman" w:cs="Times New Roman"/>
          <w:b/>
        </w:rPr>
        <w:t>, 2016</w:t>
      </w:r>
      <w:r>
        <w:rPr>
          <w:rFonts w:ascii="Times New Roman" w:hAnsi="Times New Roman" w:cs="Times New Roman"/>
          <w:b/>
        </w:rPr>
        <w:t>)</w:t>
      </w:r>
    </w:p>
    <w:p w14:paraId="5AB873BA" w14:textId="77777777" w:rsidR="0081436C" w:rsidRPr="00A6695C" w:rsidRDefault="0081436C" w:rsidP="0081436C">
      <w:pPr>
        <w:rPr>
          <w:rFonts w:ascii="Times New Roman" w:hAnsi="Times New Roman" w:cs="Times New Roman"/>
          <w:b/>
        </w:rPr>
      </w:pPr>
    </w:p>
    <w:p w14:paraId="713C8F51" w14:textId="77777777" w:rsidR="0081436C" w:rsidRPr="00A6695C" w:rsidRDefault="0081436C" w:rsidP="0081436C">
      <w:pPr>
        <w:rPr>
          <w:rFonts w:ascii="Times New Roman" w:hAnsi="Times New Roman" w:cs="Times New Roman"/>
          <w:b/>
        </w:rPr>
      </w:pPr>
      <w:r w:rsidRPr="00A6695C">
        <w:rPr>
          <w:rFonts w:ascii="Times New Roman" w:hAnsi="Times New Roman" w:cs="Times New Roman"/>
          <w:b/>
        </w:rPr>
        <w:t>A Change in Practices</w:t>
      </w:r>
      <w:r>
        <w:rPr>
          <w:rFonts w:ascii="Times New Roman" w:hAnsi="Times New Roman" w:cs="Times New Roman"/>
          <w:b/>
        </w:rPr>
        <w:t xml:space="preserve"> (2015)</w:t>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r w:rsidRPr="00A6695C">
        <w:rPr>
          <w:rFonts w:ascii="Times New Roman" w:hAnsi="Times New Roman" w:cs="Times New Roman"/>
          <w:b/>
        </w:rPr>
        <w:tab/>
      </w:r>
    </w:p>
    <w:p w14:paraId="3B531415" w14:textId="77777777" w:rsidR="0081436C" w:rsidRPr="00A6695C" w:rsidRDefault="0081436C" w:rsidP="0081436C">
      <w:pPr>
        <w:rPr>
          <w:rFonts w:ascii="Times New Roman" w:hAnsi="Times New Roman" w:cs="Times New Roman"/>
        </w:rPr>
      </w:pPr>
    </w:p>
    <w:p w14:paraId="7D3634A1"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 xml:space="preserve">This year we </w:t>
      </w:r>
      <w:r w:rsidRPr="00A6695C">
        <w:rPr>
          <w:rFonts w:ascii="Times New Roman" w:hAnsi="Times New Roman" w:cs="Times New Roman"/>
          <w:b/>
        </w:rPr>
        <w:t>are introducing a new strategy to aid programs that graduate fewer than 4 students per year</w:t>
      </w:r>
      <w:r w:rsidRPr="00A6695C">
        <w:rPr>
          <w:rFonts w:ascii="Times New Roman" w:hAnsi="Times New Roman" w:cs="Times New Roman"/>
        </w:rPr>
        <w:t>.  The system will be explained below.</w:t>
      </w:r>
    </w:p>
    <w:p w14:paraId="238DFDE0" w14:textId="77777777" w:rsidR="0081436C" w:rsidRPr="00A6695C" w:rsidRDefault="0081436C" w:rsidP="0081436C">
      <w:pPr>
        <w:rPr>
          <w:rFonts w:ascii="Times New Roman" w:hAnsi="Times New Roman" w:cs="Times New Roman"/>
        </w:rPr>
      </w:pPr>
    </w:p>
    <w:p w14:paraId="195137BE"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Each program must submit an annual assessment report each year.  The report should include a description of the instrument used (for example, test, term paper, oral examination, presentation, etc.) and data collected for each Learning Outcome.  However the analysis of the data and subsequent changes (for example, changes to instruction, curriculum, or assessment practices, etc.) should be reported on the basis of data collected over three years.</w:t>
      </w:r>
    </w:p>
    <w:p w14:paraId="5BD444CB" w14:textId="77777777" w:rsidR="0081436C" w:rsidRPr="00A6695C" w:rsidRDefault="0081436C" w:rsidP="0081436C">
      <w:pPr>
        <w:rPr>
          <w:rFonts w:ascii="Times New Roman" w:hAnsi="Times New Roman" w:cs="Times New Roman"/>
        </w:rPr>
      </w:pPr>
    </w:p>
    <w:p w14:paraId="7960189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This new system will ensure that the analysis of the data, and subsequent changes in instruction, curriculum and assessment practices are made on the basis of a reasonable body of data.</w:t>
      </w:r>
    </w:p>
    <w:p w14:paraId="769CCB9F" w14:textId="77777777" w:rsidR="0081436C" w:rsidRPr="00A6695C" w:rsidRDefault="0081436C" w:rsidP="0081436C">
      <w:pPr>
        <w:rPr>
          <w:rFonts w:ascii="Times New Roman" w:hAnsi="Times New Roman" w:cs="Times New Roman"/>
          <w:b/>
          <w:u w:val="single"/>
        </w:rPr>
      </w:pPr>
    </w:p>
    <w:p w14:paraId="783C8061" w14:textId="77777777" w:rsidR="0081436C" w:rsidRPr="00A6695C" w:rsidRDefault="0081436C" w:rsidP="0081436C">
      <w:pPr>
        <w:rPr>
          <w:rFonts w:ascii="Times New Roman" w:hAnsi="Times New Roman" w:cs="Times New Roman"/>
          <w:b/>
          <w:u w:val="single"/>
        </w:rPr>
      </w:pPr>
      <w:r w:rsidRPr="00A6695C">
        <w:rPr>
          <w:rFonts w:ascii="Times New Roman" w:hAnsi="Times New Roman" w:cs="Times New Roman"/>
          <w:b/>
          <w:u w:val="single"/>
        </w:rPr>
        <w:t>A Proposed Schedule</w:t>
      </w:r>
    </w:p>
    <w:p w14:paraId="4415FF8D"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 xml:space="preserve">Assume that a program has </w:t>
      </w:r>
      <w:r w:rsidRPr="00A6695C">
        <w:rPr>
          <w:rFonts w:ascii="Times New Roman" w:hAnsi="Times New Roman" w:cs="Times New Roman"/>
          <w:b/>
        </w:rPr>
        <w:t>THREE student learning outcomes</w:t>
      </w:r>
      <w:r w:rsidRPr="00A6695C">
        <w:rPr>
          <w:rFonts w:ascii="Times New Roman" w:hAnsi="Times New Roman" w:cs="Times New Roman"/>
        </w:rPr>
        <w:t>, LO1, LO2, and LO3.</w:t>
      </w:r>
    </w:p>
    <w:p w14:paraId="1AF996D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The schedule for data collection and assessment will be as follows:</w:t>
      </w:r>
    </w:p>
    <w:p w14:paraId="741DA9E6" w14:textId="77777777" w:rsidR="0081436C" w:rsidRPr="00A6695C" w:rsidRDefault="0081436C" w:rsidP="0081436C">
      <w:pPr>
        <w:rPr>
          <w:rFonts w:ascii="Times New Roman" w:hAnsi="Times New Roman" w:cs="Times New Roman"/>
        </w:rPr>
      </w:pPr>
    </w:p>
    <w:p w14:paraId="310BC1E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2014-2015</w:t>
      </w:r>
      <w:r w:rsidRPr="00A6695C">
        <w:rPr>
          <w:rFonts w:ascii="Times New Roman" w:hAnsi="Times New Roman" w:cs="Times New Roman"/>
        </w:rPr>
        <w:tab/>
        <w:t>Collect data for all learning outcomes, LO1, LO2, and LO3.</w:t>
      </w:r>
    </w:p>
    <w:p w14:paraId="2B1BBE86" w14:textId="77777777" w:rsidR="0081436C" w:rsidRPr="00A6695C" w:rsidRDefault="0081436C" w:rsidP="0081436C">
      <w:pPr>
        <w:rPr>
          <w:rFonts w:ascii="Times New Roman" w:hAnsi="Times New Roman" w:cs="Times New Roman"/>
        </w:rPr>
      </w:pPr>
    </w:p>
    <w:p w14:paraId="6268E635"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2015-2016</w:t>
      </w:r>
      <w:r w:rsidRPr="00A6695C">
        <w:rPr>
          <w:rFonts w:ascii="Times New Roman" w:hAnsi="Times New Roman" w:cs="Times New Roman"/>
        </w:rPr>
        <w:tab/>
        <w:t>Collect data for all learning outcomes.</w:t>
      </w:r>
    </w:p>
    <w:p w14:paraId="6D545CB0" w14:textId="77777777" w:rsidR="0081436C" w:rsidRPr="00A6695C" w:rsidRDefault="0081436C" w:rsidP="0081436C">
      <w:pPr>
        <w:rPr>
          <w:rFonts w:ascii="Times New Roman" w:hAnsi="Times New Roman" w:cs="Times New Roman"/>
        </w:rPr>
      </w:pPr>
    </w:p>
    <w:p w14:paraId="5874B92F"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2016-2017</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10F1139F"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one learning outcome</w:t>
      </w:r>
      <w:r w:rsidRPr="00A6695C">
        <w:rPr>
          <w:rFonts w:ascii="Times New Roman" w:hAnsi="Times New Roman" w:cs="Times New Roman"/>
        </w:rPr>
        <w:t>, LO1.</w:t>
      </w:r>
    </w:p>
    <w:p w14:paraId="0B8A828C"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2014-2017.</w:t>
      </w:r>
    </w:p>
    <w:p w14:paraId="5BBEE8C9" w14:textId="77777777" w:rsidR="0081436C" w:rsidRPr="00A6695C" w:rsidRDefault="0081436C" w:rsidP="0081436C">
      <w:pPr>
        <w:rPr>
          <w:rFonts w:ascii="Times New Roman" w:hAnsi="Times New Roman" w:cs="Times New Roman"/>
        </w:rPr>
      </w:pPr>
    </w:p>
    <w:p w14:paraId="45F53C23"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2017-2018</w:t>
      </w:r>
      <w:r w:rsidRPr="00A6695C">
        <w:rPr>
          <w:rFonts w:ascii="Times New Roman" w:hAnsi="Times New Roman" w:cs="Times New Roman"/>
        </w:rPr>
        <w:tab/>
        <w:t>Collect data for all learning outcomes.</w:t>
      </w:r>
    </w:p>
    <w:p w14:paraId="6C10F1BD"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6116D67F"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the second learning outcome</w:t>
      </w:r>
      <w:r w:rsidRPr="00A6695C">
        <w:rPr>
          <w:rFonts w:ascii="Times New Roman" w:hAnsi="Times New Roman" w:cs="Times New Roman"/>
        </w:rPr>
        <w:t>, LO2.</w:t>
      </w:r>
    </w:p>
    <w:p w14:paraId="442FA346"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2014-2018.</w:t>
      </w:r>
    </w:p>
    <w:p w14:paraId="729785CD" w14:textId="77777777" w:rsidR="0081436C" w:rsidRPr="00A6695C" w:rsidRDefault="0081436C" w:rsidP="0081436C">
      <w:pPr>
        <w:rPr>
          <w:rFonts w:ascii="Times New Roman" w:hAnsi="Times New Roman" w:cs="Times New Roman"/>
        </w:rPr>
      </w:pPr>
    </w:p>
    <w:p w14:paraId="39F4ED5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2018-2019</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0442747C" w14:textId="77777777" w:rsidR="0081436C" w:rsidRPr="00A6695C" w:rsidRDefault="0081436C" w:rsidP="0081436C">
      <w:pPr>
        <w:ind w:left="1440" w:firstLine="720"/>
        <w:rPr>
          <w:rFonts w:ascii="Times New Roman" w:hAnsi="Times New Roman" w:cs="Times New Roman"/>
        </w:rPr>
      </w:pPr>
      <w:r w:rsidRPr="00A6695C">
        <w:rPr>
          <w:rFonts w:ascii="Times New Roman" w:hAnsi="Times New Roman" w:cs="Times New Roman"/>
          <w:b/>
        </w:rPr>
        <w:t>Provide an analysis of data for the third learning outcome</w:t>
      </w:r>
      <w:r w:rsidRPr="00A6695C">
        <w:rPr>
          <w:rFonts w:ascii="Times New Roman" w:hAnsi="Times New Roman" w:cs="Times New Roman"/>
        </w:rPr>
        <w:t>, LO3.</w:t>
      </w:r>
    </w:p>
    <w:p w14:paraId="047B63E9"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2014-2019.</w:t>
      </w:r>
    </w:p>
    <w:p w14:paraId="0CB4913A" w14:textId="77777777" w:rsidR="0081436C" w:rsidRPr="00A6695C" w:rsidRDefault="0081436C" w:rsidP="0081436C">
      <w:pPr>
        <w:rPr>
          <w:rFonts w:ascii="Times New Roman" w:hAnsi="Times New Roman" w:cs="Times New Roman"/>
        </w:rPr>
      </w:pPr>
    </w:p>
    <w:p w14:paraId="06341EAA"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t>2019-2020</w:t>
      </w:r>
      <w:r w:rsidRPr="00A6695C">
        <w:rPr>
          <w:rFonts w:ascii="Times New Roman" w:hAnsi="Times New Roman" w:cs="Times New Roman"/>
        </w:rPr>
        <w:tab/>
        <w:t>Collect data for all learning outcomes.</w:t>
      </w:r>
      <w:r w:rsidRPr="00A6695C">
        <w:rPr>
          <w:rFonts w:ascii="Times New Roman" w:hAnsi="Times New Roman" w:cs="Times New Roman"/>
        </w:rPr>
        <w:br/>
      </w: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r>
    </w:p>
    <w:p w14:paraId="188902E7" w14:textId="77777777" w:rsidR="0081436C" w:rsidRPr="00A6695C" w:rsidRDefault="0081436C" w:rsidP="0081436C">
      <w:pPr>
        <w:ind w:left="2160"/>
        <w:rPr>
          <w:rFonts w:ascii="Times New Roman" w:hAnsi="Times New Roman" w:cs="Times New Roman"/>
        </w:rPr>
      </w:pPr>
      <w:r w:rsidRPr="00A6695C">
        <w:rPr>
          <w:rFonts w:ascii="Times New Roman" w:hAnsi="Times New Roman" w:cs="Times New Roman"/>
          <w:b/>
        </w:rPr>
        <w:t>Begin the cycle of assessment again</w:t>
      </w:r>
      <w:r w:rsidRPr="00A6695C">
        <w:rPr>
          <w:rFonts w:ascii="Times New Roman" w:hAnsi="Times New Roman" w:cs="Times New Roman"/>
        </w:rPr>
        <w:t>.</w:t>
      </w:r>
      <w:r w:rsidRPr="00A6695C">
        <w:rPr>
          <w:rFonts w:ascii="Times New Roman" w:hAnsi="Times New Roman" w:cs="Times New Roman"/>
        </w:rPr>
        <w:tab/>
      </w:r>
      <w:r w:rsidRPr="00A6695C">
        <w:rPr>
          <w:rFonts w:ascii="Times New Roman" w:hAnsi="Times New Roman" w:cs="Times New Roman"/>
        </w:rPr>
        <w:tab/>
      </w:r>
    </w:p>
    <w:p w14:paraId="5B4112A9"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Provide an analysis of data for the first learning outcome, LO1.</w:t>
      </w:r>
    </w:p>
    <w:p w14:paraId="6A75C6D1" w14:textId="77777777" w:rsidR="0081436C" w:rsidRPr="00A6695C" w:rsidRDefault="0081436C" w:rsidP="0081436C">
      <w:pPr>
        <w:rPr>
          <w:rFonts w:ascii="Times New Roman" w:hAnsi="Times New Roman" w:cs="Times New Roman"/>
        </w:rPr>
      </w:pPr>
      <w:r w:rsidRPr="00A6695C">
        <w:rPr>
          <w:rFonts w:ascii="Times New Roman" w:hAnsi="Times New Roman" w:cs="Times New Roman"/>
        </w:rPr>
        <w:tab/>
      </w:r>
      <w:r w:rsidRPr="00A6695C">
        <w:rPr>
          <w:rFonts w:ascii="Times New Roman" w:hAnsi="Times New Roman" w:cs="Times New Roman"/>
        </w:rPr>
        <w:tab/>
      </w:r>
      <w:r w:rsidRPr="00A6695C">
        <w:rPr>
          <w:rFonts w:ascii="Times New Roman" w:hAnsi="Times New Roman" w:cs="Times New Roman"/>
        </w:rPr>
        <w:tab/>
        <w:t>The analysis will include data from 2017-2020.</w:t>
      </w:r>
    </w:p>
    <w:p w14:paraId="24B9D1FA" w14:textId="77777777" w:rsidR="0081436C" w:rsidRPr="00D7481C" w:rsidRDefault="0081436C" w:rsidP="00D7481C">
      <w:pPr>
        <w:rPr>
          <w:rFonts w:cs="Times New Roman"/>
          <w:b/>
        </w:rPr>
      </w:pPr>
    </w:p>
    <w:sectPr w:rsidR="0081436C" w:rsidRPr="00D7481C" w:rsidSect="000D67D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A6DC" w14:textId="77777777" w:rsidR="00FE0F18" w:rsidRDefault="00FE0F18" w:rsidP="00C4039C">
      <w:r>
        <w:separator/>
      </w:r>
    </w:p>
  </w:endnote>
  <w:endnote w:type="continuationSeparator" w:id="0">
    <w:p w14:paraId="7444FCA4" w14:textId="77777777" w:rsidR="00FE0F18" w:rsidRDefault="00FE0F18" w:rsidP="00C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49A1" w14:textId="77777777" w:rsidR="00FE0F18" w:rsidRDefault="00FE0F18" w:rsidP="00C4039C">
      <w:r>
        <w:separator/>
      </w:r>
    </w:p>
  </w:footnote>
  <w:footnote w:type="continuationSeparator" w:id="0">
    <w:p w14:paraId="66DB97A8" w14:textId="77777777" w:rsidR="00FE0F18" w:rsidRDefault="00FE0F18" w:rsidP="00C4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21B"/>
    <w:multiLevelType w:val="hybridMultilevel"/>
    <w:tmpl w:val="914EEB7A"/>
    <w:lvl w:ilvl="0" w:tplc="30A46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0B046B"/>
    <w:multiLevelType w:val="hybridMultilevel"/>
    <w:tmpl w:val="06728F04"/>
    <w:lvl w:ilvl="0" w:tplc="FDB0D03A">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03F7B"/>
    <w:multiLevelType w:val="hybridMultilevel"/>
    <w:tmpl w:val="F4980B88"/>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4779211B"/>
    <w:multiLevelType w:val="hybridMultilevel"/>
    <w:tmpl w:val="29340F46"/>
    <w:lvl w:ilvl="0" w:tplc="30A4667C">
      <w:start w:val="1"/>
      <w:numFmt w:val="decimal"/>
      <w:lvlText w:val="%1."/>
      <w:lvlJc w:val="left"/>
      <w:pPr>
        <w:ind w:left="720" w:hanging="360"/>
      </w:pPr>
      <w:rPr>
        <w:rFonts w:hint="default"/>
      </w:rPr>
    </w:lvl>
    <w:lvl w:ilvl="1" w:tplc="432A333A">
      <w:start w:val="1"/>
      <w:numFmt w:val="lowerLetter"/>
      <w:lvlText w:val="%2."/>
      <w:lvlJc w:val="left"/>
      <w:pPr>
        <w:ind w:left="1440" w:hanging="360"/>
      </w:pPr>
      <w:rPr>
        <w:rFonts w:ascii="Gill Sans MT" w:hAnsi="Gill Sans 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2151DC"/>
    <w:multiLevelType w:val="hybridMultilevel"/>
    <w:tmpl w:val="7150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2"/>
    <w:rsid w:val="00031A77"/>
    <w:rsid w:val="0005716F"/>
    <w:rsid w:val="00064264"/>
    <w:rsid w:val="0008476A"/>
    <w:rsid w:val="00092D19"/>
    <w:rsid w:val="000A1FF0"/>
    <w:rsid w:val="000A2DC5"/>
    <w:rsid w:val="000A61FA"/>
    <w:rsid w:val="000D67D2"/>
    <w:rsid w:val="00164478"/>
    <w:rsid w:val="001A0A28"/>
    <w:rsid w:val="001B1EBE"/>
    <w:rsid w:val="001C7421"/>
    <w:rsid w:val="001D6E97"/>
    <w:rsid w:val="00200651"/>
    <w:rsid w:val="00211941"/>
    <w:rsid w:val="00217F6D"/>
    <w:rsid w:val="002231F9"/>
    <w:rsid w:val="00251EF4"/>
    <w:rsid w:val="00275D23"/>
    <w:rsid w:val="00290D92"/>
    <w:rsid w:val="00291A31"/>
    <w:rsid w:val="002C62EA"/>
    <w:rsid w:val="002D1E27"/>
    <w:rsid w:val="0032133F"/>
    <w:rsid w:val="0032776B"/>
    <w:rsid w:val="0033322D"/>
    <w:rsid w:val="003606F9"/>
    <w:rsid w:val="003703CC"/>
    <w:rsid w:val="0037695E"/>
    <w:rsid w:val="00383A85"/>
    <w:rsid w:val="00386494"/>
    <w:rsid w:val="003A428A"/>
    <w:rsid w:val="003B1848"/>
    <w:rsid w:val="003B34B3"/>
    <w:rsid w:val="003B4FB1"/>
    <w:rsid w:val="003D71CF"/>
    <w:rsid w:val="003E0CA4"/>
    <w:rsid w:val="00440D6C"/>
    <w:rsid w:val="00496134"/>
    <w:rsid w:val="004F65E7"/>
    <w:rsid w:val="00534E15"/>
    <w:rsid w:val="005A5E8F"/>
    <w:rsid w:val="005E272F"/>
    <w:rsid w:val="005F09C9"/>
    <w:rsid w:val="005F44F4"/>
    <w:rsid w:val="006157C1"/>
    <w:rsid w:val="0062712D"/>
    <w:rsid w:val="00634243"/>
    <w:rsid w:val="0063561B"/>
    <w:rsid w:val="00641C87"/>
    <w:rsid w:val="006628EC"/>
    <w:rsid w:val="006808D3"/>
    <w:rsid w:val="00690E24"/>
    <w:rsid w:val="00691F03"/>
    <w:rsid w:val="006C7EB3"/>
    <w:rsid w:val="006F0550"/>
    <w:rsid w:val="007023FB"/>
    <w:rsid w:val="00780F0A"/>
    <w:rsid w:val="007C1C24"/>
    <w:rsid w:val="007C534B"/>
    <w:rsid w:val="007D3F9C"/>
    <w:rsid w:val="007E30CA"/>
    <w:rsid w:val="0081436C"/>
    <w:rsid w:val="00830339"/>
    <w:rsid w:val="00841B13"/>
    <w:rsid w:val="008A3A39"/>
    <w:rsid w:val="008D1664"/>
    <w:rsid w:val="008E1E28"/>
    <w:rsid w:val="008E52C2"/>
    <w:rsid w:val="00943986"/>
    <w:rsid w:val="00974AB1"/>
    <w:rsid w:val="009C31E1"/>
    <w:rsid w:val="009C7B2B"/>
    <w:rsid w:val="009D487C"/>
    <w:rsid w:val="009D5FE1"/>
    <w:rsid w:val="009F0333"/>
    <w:rsid w:val="00A2313E"/>
    <w:rsid w:val="00A26BDD"/>
    <w:rsid w:val="00A67DC7"/>
    <w:rsid w:val="00AA4CBC"/>
    <w:rsid w:val="00AD3163"/>
    <w:rsid w:val="00B20CA0"/>
    <w:rsid w:val="00B2745E"/>
    <w:rsid w:val="00B27498"/>
    <w:rsid w:val="00B4667C"/>
    <w:rsid w:val="00B571F8"/>
    <w:rsid w:val="00B80352"/>
    <w:rsid w:val="00B915FB"/>
    <w:rsid w:val="00BB0E5C"/>
    <w:rsid w:val="00BB667E"/>
    <w:rsid w:val="00BC5323"/>
    <w:rsid w:val="00BE73B3"/>
    <w:rsid w:val="00C10810"/>
    <w:rsid w:val="00C22889"/>
    <w:rsid w:val="00C240CD"/>
    <w:rsid w:val="00C4039C"/>
    <w:rsid w:val="00C4159A"/>
    <w:rsid w:val="00C46529"/>
    <w:rsid w:val="00C70FF7"/>
    <w:rsid w:val="00C7720D"/>
    <w:rsid w:val="00C87022"/>
    <w:rsid w:val="00CB20F1"/>
    <w:rsid w:val="00CB71AB"/>
    <w:rsid w:val="00CC4B18"/>
    <w:rsid w:val="00CF79D7"/>
    <w:rsid w:val="00D51BE3"/>
    <w:rsid w:val="00D7481C"/>
    <w:rsid w:val="00DA129D"/>
    <w:rsid w:val="00E01849"/>
    <w:rsid w:val="00E0337D"/>
    <w:rsid w:val="00E16301"/>
    <w:rsid w:val="00E236BC"/>
    <w:rsid w:val="00E371BD"/>
    <w:rsid w:val="00E44230"/>
    <w:rsid w:val="00E70D6A"/>
    <w:rsid w:val="00EA6DE4"/>
    <w:rsid w:val="00EB56A1"/>
    <w:rsid w:val="00EC621A"/>
    <w:rsid w:val="00F35532"/>
    <w:rsid w:val="00F73454"/>
    <w:rsid w:val="00F75712"/>
    <w:rsid w:val="00F95CA6"/>
    <w:rsid w:val="00F96C1B"/>
    <w:rsid w:val="00FB18E6"/>
    <w:rsid w:val="00FE0F18"/>
    <w:rsid w:val="00FF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332A4"/>
  <w15:docId w15:val="{2A243F45-D2FB-4680-9055-878684DF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1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352"/>
    <w:pPr>
      <w:ind w:left="720"/>
    </w:pPr>
  </w:style>
  <w:style w:type="paragraph" w:styleId="BalloonText">
    <w:name w:val="Balloon Text"/>
    <w:basedOn w:val="Normal"/>
    <w:link w:val="BalloonTextChar"/>
    <w:uiPriority w:val="99"/>
    <w:semiHidden/>
    <w:unhideWhenUsed/>
    <w:rsid w:val="00FF266A"/>
    <w:rPr>
      <w:rFonts w:ascii="Tahoma" w:hAnsi="Tahoma" w:cs="Tahoma"/>
      <w:sz w:val="16"/>
      <w:szCs w:val="16"/>
    </w:rPr>
  </w:style>
  <w:style w:type="character" w:customStyle="1" w:styleId="BalloonTextChar">
    <w:name w:val="Balloon Text Char"/>
    <w:basedOn w:val="DefaultParagraphFont"/>
    <w:link w:val="BalloonText"/>
    <w:uiPriority w:val="99"/>
    <w:semiHidden/>
    <w:rsid w:val="00FF266A"/>
    <w:rPr>
      <w:rFonts w:ascii="Tahoma" w:hAnsi="Tahoma" w:cs="Tahoma"/>
      <w:sz w:val="16"/>
      <w:szCs w:val="16"/>
    </w:rPr>
  </w:style>
  <w:style w:type="table" w:styleId="MediumShading2-Accent6">
    <w:name w:val="Medium Shading 2 Accent 6"/>
    <w:basedOn w:val="TableNormal"/>
    <w:uiPriority w:val="64"/>
    <w:rsid w:val="00C70FF7"/>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4039C"/>
    <w:pPr>
      <w:tabs>
        <w:tab w:val="center" w:pos="4680"/>
        <w:tab w:val="right" w:pos="9360"/>
      </w:tabs>
    </w:pPr>
  </w:style>
  <w:style w:type="character" w:customStyle="1" w:styleId="HeaderChar">
    <w:name w:val="Header Char"/>
    <w:basedOn w:val="DefaultParagraphFont"/>
    <w:link w:val="Header"/>
    <w:uiPriority w:val="99"/>
    <w:rsid w:val="00C4039C"/>
    <w:rPr>
      <w:rFonts w:cs="Cambria"/>
      <w:sz w:val="24"/>
      <w:szCs w:val="24"/>
    </w:rPr>
  </w:style>
  <w:style w:type="paragraph" w:styleId="Footer">
    <w:name w:val="footer"/>
    <w:basedOn w:val="Normal"/>
    <w:link w:val="FooterChar"/>
    <w:uiPriority w:val="99"/>
    <w:unhideWhenUsed/>
    <w:rsid w:val="00C4039C"/>
    <w:pPr>
      <w:tabs>
        <w:tab w:val="center" w:pos="4680"/>
        <w:tab w:val="right" w:pos="9360"/>
      </w:tabs>
    </w:pPr>
  </w:style>
  <w:style w:type="character" w:customStyle="1" w:styleId="FooterChar">
    <w:name w:val="Footer Char"/>
    <w:basedOn w:val="DefaultParagraphFont"/>
    <w:link w:val="Footer"/>
    <w:uiPriority w:val="99"/>
    <w:rsid w:val="00C4039C"/>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SUNY Oswego</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Campus Technology Services</dc:creator>
  <cp:lastModifiedBy>Windows User</cp:lastModifiedBy>
  <cp:revision>9</cp:revision>
  <cp:lastPrinted>2016-03-01T15:11:00Z</cp:lastPrinted>
  <dcterms:created xsi:type="dcterms:W3CDTF">2019-01-18T15:12:00Z</dcterms:created>
  <dcterms:modified xsi:type="dcterms:W3CDTF">2019-04-26T12:55:00Z</dcterms:modified>
</cp:coreProperties>
</file>