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13" w:rsidRDefault="000E3E13">
      <w:r>
        <w:t xml:space="preserve">Assessment 4 – Student Teaching Evaluation </w:t>
      </w:r>
    </w:p>
    <w:p w:rsidR="000E3E13" w:rsidRDefault="000E3E13"/>
    <w:tbl>
      <w:tblPr>
        <w:tblStyle w:val="TableGrid"/>
        <w:tblW w:w="8887" w:type="dxa"/>
        <w:tblInd w:w="600" w:type="dxa"/>
        <w:tblCellMar>
          <w:left w:w="115" w:type="dxa"/>
          <w:right w:w="115" w:type="dxa"/>
        </w:tblCellMar>
        <w:tblLook w:val="04A0" w:firstRow="1" w:lastRow="0" w:firstColumn="1" w:lastColumn="0" w:noHBand="0" w:noVBand="1"/>
      </w:tblPr>
      <w:tblGrid>
        <w:gridCol w:w="2052"/>
        <w:gridCol w:w="288"/>
        <w:gridCol w:w="1980"/>
        <w:gridCol w:w="72"/>
        <w:gridCol w:w="1980"/>
        <w:gridCol w:w="463"/>
        <w:gridCol w:w="2052"/>
      </w:tblGrid>
      <w:tr w:rsidR="0079225F" w:rsidRPr="00FC23A4" w:rsidTr="0079225F">
        <w:tc>
          <w:tcPr>
            <w:tcW w:w="2052" w:type="dxa"/>
            <w:shd w:val="clear" w:color="auto" w:fill="70AD47" w:themeFill="accent6"/>
          </w:tcPr>
          <w:p w:rsidR="0079225F" w:rsidRPr="00FC23A4" w:rsidRDefault="0079225F" w:rsidP="00912ACD">
            <w:pPr>
              <w:rPr>
                <w:rFonts w:asciiTheme="majorHAnsi" w:hAnsiTheme="majorHAnsi" w:cstheme="majorHAnsi"/>
                <w:sz w:val="20"/>
                <w:szCs w:val="20"/>
              </w:rPr>
            </w:pPr>
          </w:p>
        </w:tc>
        <w:tc>
          <w:tcPr>
            <w:tcW w:w="2340" w:type="dxa"/>
            <w:gridSpan w:val="3"/>
            <w:shd w:val="clear" w:color="auto" w:fill="FF0000"/>
          </w:tcPr>
          <w:p w:rsidR="0079225F" w:rsidRDefault="0079225F" w:rsidP="00912ACD">
            <w:pPr>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REVISED </w:t>
            </w:r>
          </w:p>
          <w:p w:rsidR="0079225F" w:rsidRPr="00FC23A4" w:rsidRDefault="0079225F" w:rsidP="00912ACD">
            <w:pPr>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Target</w:t>
            </w:r>
          </w:p>
        </w:tc>
        <w:tc>
          <w:tcPr>
            <w:tcW w:w="1980" w:type="dxa"/>
            <w:shd w:val="clear" w:color="auto" w:fill="FF0000"/>
          </w:tcPr>
          <w:p w:rsidR="0079225F" w:rsidRPr="00FC23A4" w:rsidRDefault="0079225F" w:rsidP="00912ACD">
            <w:pPr>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REVISED Met, but Developing</w:t>
            </w:r>
            <w:r>
              <w:rPr>
                <w:rFonts w:asciiTheme="majorHAnsi" w:hAnsiTheme="majorHAnsi" w:cstheme="majorHAnsi"/>
                <w:b/>
                <w:color w:val="FFFFFF" w:themeColor="background1"/>
                <w:sz w:val="20"/>
                <w:szCs w:val="20"/>
              </w:rPr>
              <w:br/>
            </w:r>
            <w:r w:rsidRPr="00312D52">
              <w:rPr>
                <w:rFonts w:asciiTheme="majorHAnsi" w:hAnsiTheme="majorHAnsi" w:cstheme="majorHAnsi"/>
                <w:b/>
                <w:color w:val="FFFFFF" w:themeColor="background1"/>
                <w:sz w:val="20"/>
                <w:szCs w:val="20"/>
              </w:rPr>
              <w:t>Acceptable</w:t>
            </w:r>
          </w:p>
        </w:tc>
        <w:tc>
          <w:tcPr>
            <w:tcW w:w="2515" w:type="dxa"/>
            <w:gridSpan w:val="2"/>
            <w:shd w:val="clear" w:color="auto" w:fill="FF0000"/>
          </w:tcPr>
          <w:p w:rsidR="0079225F" w:rsidRDefault="0079225F" w:rsidP="00912ACD">
            <w:pPr>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REVISED </w:t>
            </w:r>
          </w:p>
          <w:p w:rsidR="0079225F" w:rsidRPr="00FC23A4" w:rsidRDefault="0079225F" w:rsidP="00912ACD">
            <w:pPr>
              <w:jc w:val="cente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Not Met</w:t>
            </w:r>
            <w:r>
              <w:rPr>
                <w:rFonts w:asciiTheme="majorHAnsi" w:hAnsiTheme="majorHAnsi" w:cstheme="majorHAnsi"/>
                <w:b/>
                <w:color w:val="FFFFFF" w:themeColor="background1"/>
                <w:sz w:val="20"/>
                <w:szCs w:val="20"/>
              </w:rPr>
              <w:br/>
              <w:t>Unacceptable</w:t>
            </w:r>
          </w:p>
        </w:tc>
      </w:tr>
      <w:tr w:rsidR="0079225F" w:rsidRPr="00FC23A4" w:rsidTr="0079225F">
        <w:tc>
          <w:tcPr>
            <w:tcW w:w="2052" w:type="dxa"/>
            <w:shd w:val="clear" w:color="auto" w:fill="F7CAAC" w:themeFill="accent2" w:themeFillTint="66"/>
          </w:tcPr>
          <w:p w:rsidR="0079225F" w:rsidRPr="00FC23A4" w:rsidRDefault="0079225F" w:rsidP="00912ACD">
            <w:pPr>
              <w:pStyle w:val="TableParagraph"/>
              <w:spacing w:before="6" w:line="252" w:lineRule="auto"/>
              <w:ind w:left="105" w:right="181"/>
              <w:rPr>
                <w:rFonts w:asciiTheme="majorHAnsi" w:hAnsiTheme="majorHAnsi" w:cstheme="majorHAnsi"/>
                <w:b/>
                <w:w w:val="105"/>
                <w:sz w:val="20"/>
                <w:szCs w:val="20"/>
              </w:rPr>
            </w:pPr>
            <w:r w:rsidRPr="00FC23A4">
              <w:rPr>
                <w:rFonts w:asciiTheme="majorHAnsi" w:hAnsiTheme="majorHAnsi" w:cstheme="majorHAnsi"/>
                <w:b/>
                <w:w w:val="105"/>
                <w:sz w:val="20"/>
                <w:szCs w:val="20"/>
              </w:rPr>
              <w:t xml:space="preserve">2a.1) </w:t>
            </w:r>
            <w:r w:rsidRPr="00FC23A4">
              <w:rPr>
                <w:rFonts w:asciiTheme="majorHAnsi" w:hAnsiTheme="majorHAnsi" w:cstheme="majorHAnsi"/>
                <w:w w:val="105"/>
                <w:sz w:val="20"/>
                <w:szCs w:val="20"/>
              </w:rPr>
              <w:t>Use problem solving to develop conceptual understanding.</w:t>
            </w:r>
          </w:p>
        </w:tc>
        <w:tc>
          <w:tcPr>
            <w:tcW w:w="2340" w:type="dxa"/>
            <w:gridSpan w:val="3"/>
            <w:shd w:val="clear" w:color="auto" w:fill="F7CAAC" w:themeFill="accent2" w:themeFillTint="66"/>
          </w:tcPr>
          <w:p w:rsidR="0079225F" w:rsidRPr="00FC23A4" w:rsidRDefault="0079225F" w:rsidP="00912ACD">
            <w:pPr>
              <w:spacing w:after="120"/>
              <w:ind w:left="162" w:hanging="162"/>
              <w:rPr>
                <w:rFonts w:asciiTheme="majorHAnsi" w:hAnsiTheme="majorHAnsi" w:cstheme="majorHAnsi"/>
                <w:sz w:val="20"/>
                <w:szCs w:val="20"/>
              </w:rPr>
            </w:pPr>
            <w:r>
              <w:rPr>
                <w:rFonts w:asciiTheme="majorHAnsi" w:hAnsiTheme="majorHAnsi" w:cstheme="majorHAnsi"/>
                <w:sz w:val="20"/>
                <w:szCs w:val="20"/>
              </w:rPr>
              <w:t xml:space="preserve">Mathematical </w:t>
            </w:r>
            <w:r w:rsidRPr="00FC23A4">
              <w:rPr>
                <w:rFonts w:asciiTheme="majorHAnsi" w:hAnsiTheme="majorHAnsi" w:cstheme="majorHAnsi"/>
                <w:sz w:val="20"/>
                <w:szCs w:val="20"/>
              </w:rPr>
              <w:t>activities and investigations provide students with opportunities to use problem solving to develop conceptual understanding</w:t>
            </w:r>
            <w:r w:rsidRPr="00FC23A4" w:rsidDel="00AC5186">
              <w:rPr>
                <w:rFonts w:asciiTheme="majorHAnsi" w:hAnsiTheme="majorHAnsi" w:cstheme="majorHAnsi"/>
                <w:sz w:val="20"/>
                <w:szCs w:val="20"/>
              </w:rPr>
              <w:t xml:space="preserve"> </w:t>
            </w:r>
          </w:p>
        </w:tc>
        <w:tc>
          <w:tcPr>
            <w:tcW w:w="1980" w:type="dxa"/>
            <w:shd w:val="clear" w:color="auto" w:fill="F7CAAC" w:themeFill="accent2" w:themeFillTint="66"/>
          </w:tcPr>
          <w:p w:rsidR="0079225F" w:rsidRPr="00FC23A4" w:rsidRDefault="0079225F" w:rsidP="00912ACD">
            <w:pPr>
              <w:spacing w:after="120"/>
              <w:ind w:left="162" w:hanging="162"/>
              <w:rPr>
                <w:rFonts w:asciiTheme="majorHAnsi" w:hAnsiTheme="majorHAnsi" w:cstheme="majorHAnsi"/>
                <w:sz w:val="20"/>
                <w:szCs w:val="20"/>
              </w:rPr>
            </w:pPr>
            <w:r>
              <w:rPr>
                <w:rFonts w:asciiTheme="majorHAnsi" w:hAnsiTheme="majorHAnsi" w:cstheme="majorHAnsi"/>
                <w:sz w:val="20"/>
                <w:szCs w:val="20"/>
              </w:rPr>
              <w:t xml:space="preserve">Mathematical activities </w:t>
            </w:r>
            <w:r w:rsidRPr="00FC23A4">
              <w:rPr>
                <w:rFonts w:asciiTheme="majorHAnsi" w:hAnsiTheme="majorHAnsi" w:cstheme="majorHAnsi"/>
                <w:sz w:val="20"/>
                <w:szCs w:val="20"/>
              </w:rPr>
              <w:t xml:space="preserve">and investigations </w:t>
            </w:r>
            <w:r>
              <w:rPr>
                <w:rFonts w:asciiTheme="majorHAnsi" w:hAnsiTheme="majorHAnsi" w:cstheme="majorHAnsi"/>
                <w:sz w:val="20"/>
                <w:szCs w:val="20"/>
              </w:rPr>
              <w:t>use problem solving to develop conceptual understanding</w:t>
            </w:r>
          </w:p>
        </w:tc>
        <w:tc>
          <w:tcPr>
            <w:tcW w:w="2515" w:type="dxa"/>
            <w:gridSpan w:val="2"/>
            <w:shd w:val="clear" w:color="auto" w:fill="F7CAAC" w:themeFill="accent2" w:themeFillTint="66"/>
          </w:tcPr>
          <w:p w:rsidR="0079225F" w:rsidRPr="00FC23A4" w:rsidRDefault="0079225F" w:rsidP="00912ACD">
            <w:pPr>
              <w:spacing w:after="120"/>
              <w:ind w:left="162" w:hanging="162"/>
              <w:rPr>
                <w:rFonts w:asciiTheme="majorHAnsi" w:hAnsiTheme="majorHAnsi" w:cstheme="majorHAnsi"/>
                <w:sz w:val="20"/>
                <w:szCs w:val="20"/>
              </w:rPr>
            </w:pPr>
            <w:r w:rsidRPr="00FC23A4">
              <w:rPr>
                <w:rFonts w:asciiTheme="majorHAnsi" w:hAnsiTheme="majorHAnsi" w:cstheme="majorHAnsi"/>
                <w:sz w:val="20"/>
                <w:szCs w:val="20"/>
              </w:rPr>
              <w:t>Use of problem solving to develop conceptual understanding is limited or unclear</w:t>
            </w:r>
          </w:p>
        </w:tc>
      </w:tr>
      <w:tr w:rsidR="0079225F" w:rsidRPr="00FC23A4" w:rsidTr="0079225F">
        <w:tc>
          <w:tcPr>
            <w:tcW w:w="2052" w:type="dxa"/>
            <w:shd w:val="clear" w:color="auto" w:fill="F7CAAC" w:themeFill="accent2" w:themeFillTint="66"/>
          </w:tcPr>
          <w:p w:rsidR="0079225F" w:rsidRPr="00FC23A4" w:rsidRDefault="0079225F" w:rsidP="00912ACD">
            <w:pPr>
              <w:pStyle w:val="TableParagraph"/>
              <w:spacing w:before="6" w:line="252" w:lineRule="auto"/>
              <w:ind w:left="105" w:right="181"/>
              <w:rPr>
                <w:rFonts w:asciiTheme="majorHAnsi" w:eastAsia="Calibri" w:hAnsiTheme="majorHAnsi" w:cstheme="majorHAnsi"/>
                <w:sz w:val="20"/>
                <w:szCs w:val="20"/>
              </w:rPr>
            </w:pPr>
            <w:r w:rsidRPr="00FC23A4">
              <w:rPr>
                <w:rFonts w:asciiTheme="majorHAnsi" w:hAnsiTheme="majorHAnsi" w:cstheme="majorHAnsi"/>
                <w:b/>
                <w:w w:val="105"/>
                <w:sz w:val="20"/>
                <w:szCs w:val="20"/>
              </w:rPr>
              <w:t>2a.2)</w:t>
            </w:r>
            <w:r w:rsidRPr="00FC23A4">
              <w:rPr>
                <w:rFonts w:asciiTheme="majorHAnsi" w:hAnsiTheme="majorHAnsi" w:cstheme="majorHAnsi"/>
                <w:w w:val="105"/>
                <w:sz w:val="20"/>
                <w:szCs w:val="20"/>
              </w:rPr>
              <w:t xml:space="preserve"> Use problem solving to ... make</w:t>
            </w:r>
            <w:r w:rsidRPr="00FC23A4">
              <w:rPr>
                <w:rFonts w:asciiTheme="majorHAnsi" w:hAnsiTheme="majorHAnsi" w:cstheme="majorHAnsi"/>
                <w:w w:val="102"/>
                <w:sz w:val="20"/>
                <w:szCs w:val="20"/>
              </w:rPr>
              <w:t xml:space="preserve"> </w:t>
            </w:r>
            <w:r w:rsidRPr="00FC23A4">
              <w:rPr>
                <w:rFonts w:asciiTheme="majorHAnsi" w:hAnsiTheme="majorHAnsi" w:cstheme="majorHAnsi"/>
                <w:w w:val="105"/>
                <w:sz w:val="20"/>
                <w:szCs w:val="20"/>
              </w:rPr>
              <w:t>sense</w:t>
            </w:r>
            <w:r w:rsidRPr="00FC23A4">
              <w:rPr>
                <w:rFonts w:asciiTheme="majorHAnsi" w:hAnsiTheme="majorHAnsi" w:cstheme="majorHAnsi"/>
                <w:spacing w:val="-3"/>
                <w:w w:val="105"/>
                <w:sz w:val="20"/>
                <w:szCs w:val="20"/>
              </w:rPr>
              <w:t xml:space="preserve"> </w:t>
            </w:r>
            <w:r w:rsidRPr="00FC23A4">
              <w:rPr>
                <w:rFonts w:asciiTheme="majorHAnsi" w:hAnsiTheme="majorHAnsi" w:cstheme="majorHAnsi"/>
                <w:w w:val="105"/>
                <w:sz w:val="20"/>
                <w:szCs w:val="20"/>
              </w:rPr>
              <w:t>of</w:t>
            </w:r>
            <w:r w:rsidRPr="00FC23A4">
              <w:rPr>
                <w:rFonts w:asciiTheme="majorHAnsi" w:hAnsiTheme="majorHAnsi" w:cstheme="majorHAnsi"/>
                <w:spacing w:val="-4"/>
                <w:w w:val="105"/>
                <w:sz w:val="20"/>
                <w:szCs w:val="20"/>
              </w:rPr>
              <w:t xml:space="preserve"> </w:t>
            </w:r>
            <w:r w:rsidRPr="00FC23A4">
              <w:rPr>
                <w:rFonts w:asciiTheme="majorHAnsi" w:hAnsiTheme="majorHAnsi" w:cstheme="majorHAnsi"/>
                <w:w w:val="105"/>
                <w:sz w:val="20"/>
                <w:szCs w:val="20"/>
              </w:rPr>
              <w:t>a</w:t>
            </w:r>
            <w:r w:rsidRPr="00FC23A4">
              <w:rPr>
                <w:rFonts w:asciiTheme="majorHAnsi" w:hAnsiTheme="majorHAnsi" w:cstheme="majorHAnsi"/>
                <w:spacing w:val="-3"/>
                <w:w w:val="105"/>
                <w:sz w:val="20"/>
                <w:szCs w:val="20"/>
              </w:rPr>
              <w:t xml:space="preserve"> </w:t>
            </w:r>
            <w:r w:rsidRPr="00FC23A4">
              <w:rPr>
                <w:rFonts w:asciiTheme="majorHAnsi" w:hAnsiTheme="majorHAnsi" w:cstheme="majorHAnsi"/>
                <w:w w:val="105"/>
                <w:sz w:val="20"/>
                <w:szCs w:val="20"/>
              </w:rPr>
              <w:t>wide</w:t>
            </w:r>
            <w:r w:rsidRPr="00FC23A4">
              <w:rPr>
                <w:rFonts w:asciiTheme="majorHAnsi" w:hAnsiTheme="majorHAnsi" w:cstheme="majorHAnsi"/>
                <w:spacing w:val="-3"/>
                <w:w w:val="105"/>
                <w:sz w:val="20"/>
                <w:szCs w:val="20"/>
              </w:rPr>
              <w:t xml:space="preserve"> </w:t>
            </w:r>
            <w:r w:rsidRPr="00FC23A4">
              <w:rPr>
                <w:rFonts w:asciiTheme="majorHAnsi" w:hAnsiTheme="majorHAnsi" w:cstheme="majorHAnsi"/>
                <w:w w:val="105"/>
                <w:sz w:val="20"/>
                <w:szCs w:val="20"/>
              </w:rPr>
              <w:t>variety</w:t>
            </w:r>
            <w:r w:rsidRPr="00FC23A4">
              <w:rPr>
                <w:rFonts w:asciiTheme="majorHAnsi" w:hAnsiTheme="majorHAnsi" w:cstheme="majorHAnsi"/>
                <w:spacing w:val="-3"/>
                <w:w w:val="105"/>
                <w:sz w:val="20"/>
                <w:szCs w:val="20"/>
              </w:rPr>
              <w:t xml:space="preserve"> </w:t>
            </w:r>
            <w:r w:rsidRPr="00FC23A4">
              <w:rPr>
                <w:rFonts w:asciiTheme="majorHAnsi" w:hAnsiTheme="majorHAnsi" w:cstheme="majorHAnsi"/>
                <w:w w:val="105"/>
                <w:sz w:val="20"/>
                <w:szCs w:val="20"/>
              </w:rPr>
              <w:t>of</w:t>
            </w:r>
            <w:r w:rsidRPr="00FC23A4">
              <w:rPr>
                <w:rFonts w:asciiTheme="majorHAnsi" w:hAnsiTheme="majorHAnsi" w:cstheme="majorHAnsi"/>
                <w:spacing w:val="-4"/>
                <w:w w:val="105"/>
                <w:sz w:val="20"/>
                <w:szCs w:val="20"/>
              </w:rPr>
              <w:t xml:space="preserve"> </w:t>
            </w:r>
            <w:r w:rsidRPr="00FC23A4">
              <w:rPr>
                <w:rFonts w:asciiTheme="majorHAnsi" w:hAnsiTheme="majorHAnsi" w:cstheme="majorHAnsi"/>
                <w:w w:val="105"/>
                <w:sz w:val="20"/>
                <w:szCs w:val="20"/>
              </w:rPr>
              <w:t>problems</w:t>
            </w:r>
            <w:r w:rsidRPr="00FC23A4">
              <w:rPr>
                <w:rFonts w:asciiTheme="majorHAnsi" w:hAnsiTheme="majorHAnsi" w:cstheme="majorHAnsi"/>
                <w:spacing w:val="-4"/>
                <w:w w:val="105"/>
                <w:sz w:val="20"/>
                <w:szCs w:val="20"/>
              </w:rPr>
              <w:t xml:space="preserve"> </w:t>
            </w:r>
            <w:r w:rsidRPr="00FC23A4">
              <w:rPr>
                <w:rFonts w:asciiTheme="majorHAnsi" w:hAnsiTheme="majorHAnsi" w:cstheme="majorHAnsi"/>
                <w:w w:val="105"/>
                <w:sz w:val="20"/>
                <w:szCs w:val="20"/>
              </w:rPr>
              <w:t>and</w:t>
            </w:r>
            <w:r w:rsidRPr="00FC23A4">
              <w:rPr>
                <w:rFonts w:asciiTheme="majorHAnsi" w:hAnsiTheme="majorHAnsi" w:cstheme="majorHAnsi"/>
                <w:spacing w:val="-3"/>
                <w:w w:val="105"/>
                <w:sz w:val="20"/>
                <w:szCs w:val="20"/>
              </w:rPr>
              <w:t xml:space="preserve"> </w:t>
            </w:r>
            <w:r w:rsidRPr="00FC23A4">
              <w:rPr>
                <w:rFonts w:asciiTheme="majorHAnsi" w:hAnsiTheme="majorHAnsi" w:cstheme="majorHAnsi"/>
                <w:w w:val="105"/>
                <w:sz w:val="20"/>
                <w:szCs w:val="20"/>
              </w:rPr>
              <w:t>persevere</w:t>
            </w:r>
            <w:r w:rsidRPr="00FC23A4">
              <w:rPr>
                <w:rFonts w:asciiTheme="majorHAnsi" w:hAnsiTheme="majorHAnsi" w:cstheme="majorHAnsi"/>
                <w:spacing w:val="-3"/>
                <w:w w:val="105"/>
                <w:sz w:val="20"/>
                <w:szCs w:val="20"/>
              </w:rPr>
              <w:t xml:space="preserve"> </w:t>
            </w:r>
            <w:r w:rsidRPr="00FC23A4">
              <w:rPr>
                <w:rFonts w:asciiTheme="majorHAnsi" w:hAnsiTheme="majorHAnsi" w:cstheme="majorHAnsi"/>
                <w:w w:val="105"/>
                <w:sz w:val="20"/>
                <w:szCs w:val="20"/>
              </w:rPr>
              <w:t>in</w:t>
            </w:r>
            <w:r w:rsidRPr="00FC23A4">
              <w:rPr>
                <w:rFonts w:asciiTheme="majorHAnsi" w:hAnsiTheme="majorHAnsi" w:cstheme="majorHAnsi"/>
                <w:spacing w:val="-3"/>
                <w:w w:val="105"/>
                <w:sz w:val="20"/>
                <w:szCs w:val="20"/>
              </w:rPr>
              <w:t xml:space="preserve"> </w:t>
            </w:r>
            <w:r w:rsidRPr="00FC23A4">
              <w:rPr>
                <w:rFonts w:asciiTheme="majorHAnsi" w:hAnsiTheme="majorHAnsi" w:cstheme="majorHAnsi"/>
                <w:w w:val="105"/>
                <w:sz w:val="20"/>
                <w:szCs w:val="20"/>
              </w:rPr>
              <w:t>solving</w:t>
            </w:r>
            <w:r w:rsidRPr="00FC23A4">
              <w:rPr>
                <w:rFonts w:asciiTheme="majorHAnsi" w:hAnsiTheme="majorHAnsi" w:cstheme="majorHAnsi"/>
                <w:spacing w:val="-3"/>
                <w:w w:val="105"/>
                <w:sz w:val="20"/>
                <w:szCs w:val="20"/>
              </w:rPr>
              <w:t xml:space="preserve"> </w:t>
            </w:r>
            <w:r w:rsidRPr="00FC23A4">
              <w:rPr>
                <w:rFonts w:asciiTheme="majorHAnsi" w:hAnsiTheme="majorHAnsi" w:cstheme="majorHAnsi"/>
                <w:w w:val="105"/>
                <w:sz w:val="20"/>
                <w:szCs w:val="20"/>
              </w:rPr>
              <w:t>them.</w:t>
            </w:r>
          </w:p>
        </w:tc>
        <w:tc>
          <w:tcPr>
            <w:tcW w:w="2340" w:type="dxa"/>
            <w:gridSpan w:val="3"/>
            <w:shd w:val="clear" w:color="auto" w:fill="F7CAAC" w:themeFill="accent2" w:themeFillTint="66"/>
          </w:tcPr>
          <w:p w:rsidR="0079225F" w:rsidRPr="00FC23A4" w:rsidRDefault="0079225F" w:rsidP="00912ACD">
            <w:pPr>
              <w:rPr>
                <w:rFonts w:asciiTheme="majorHAnsi" w:hAnsiTheme="majorHAnsi" w:cstheme="majorHAnsi"/>
                <w:sz w:val="20"/>
                <w:szCs w:val="20"/>
              </w:rPr>
            </w:pPr>
            <w:r w:rsidRPr="00FC23A4">
              <w:rPr>
                <w:rFonts w:asciiTheme="majorHAnsi" w:hAnsiTheme="majorHAnsi" w:cstheme="majorHAnsi"/>
                <w:sz w:val="20"/>
                <w:szCs w:val="20"/>
              </w:rPr>
              <w:t>Students are engaged in problem solving activities within the field of mathematics</w:t>
            </w:r>
            <w:r>
              <w:rPr>
                <w:rFonts w:asciiTheme="majorHAnsi" w:hAnsiTheme="majorHAnsi" w:cstheme="majorHAnsi"/>
                <w:sz w:val="20"/>
                <w:szCs w:val="20"/>
              </w:rPr>
              <w:t xml:space="preserve"> and making c</w:t>
            </w:r>
            <w:r w:rsidRPr="00FC23A4">
              <w:rPr>
                <w:rFonts w:asciiTheme="majorHAnsi" w:hAnsiTheme="majorHAnsi" w:cstheme="majorHAnsi"/>
                <w:sz w:val="20"/>
                <w:szCs w:val="20"/>
              </w:rPr>
              <w:t>on</w:t>
            </w:r>
            <w:r>
              <w:rPr>
                <w:rFonts w:asciiTheme="majorHAnsi" w:hAnsiTheme="majorHAnsi" w:cstheme="majorHAnsi"/>
                <w:sz w:val="20"/>
                <w:szCs w:val="20"/>
              </w:rPr>
              <w:t>nections to real- world contexts</w:t>
            </w:r>
          </w:p>
          <w:p w:rsidR="0079225F" w:rsidRPr="00FC23A4" w:rsidRDefault="0079225F" w:rsidP="00912ACD">
            <w:pPr>
              <w:spacing w:after="120"/>
              <w:rPr>
                <w:rFonts w:asciiTheme="majorHAnsi" w:hAnsiTheme="majorHAnsi" w:cstheme="majorHAnsi"/>
                <w:sz w:val="20"/>
                <w:szCs w:val="20"/>
              </w:rPr>
            </w:pPr>
          </w:p>
        </w:tc>
        <w:tc>
          <w:tcPr>
            <w:tcW w:w="1980" w:type="dxa"/>
            <w:shd w:val="clear" w:color="auto" w:fill="F7CAAC" w:themeFill="accent2" w:themeFillTint="66"/>
          </w:tcPr>
          <w:p w:rsidR="0079225F" w:rsidRPr="00FC23A4" w:rsidRDefault="0079225F" w:rsidP="00912ACD">
            <w:pPr>
              <w:spacing w:after="120"/>
              <w:rPr>
                <w:rFonts w:asciiTheme="majorHAnsi" w:hAnsiTheme="majorHAnsi" w:cstheme="majorHAnsi"/>
                <w:sz w:val="20"/>
                <w:szCs w:val="20"/>
              </w:rPr>
            </w:pPr>
            <w:r w:rsidRPr="00FC23A4">
              <w:rPr>
                <w:rFonts w:asciiTheme="majorHAnsi" w:hAnsiTheme="majorHAnsi" w:cstheme="majorHAnsi"/>
                <w:sz w:val="20"/>
                <w:szCs w:val="20"/>
              </w:rPr>
              <w:t xml:space="preserve">Students participate in problem solving activities within the field of mathematics. Candidate </w:t>
            </w:r>
            <w:r>
              <w:rPr>
                <w:rFonts w:asciiTheme="majorHAnsi" w:hAnsiTheme="majorHAnsi" w:cstheme="majorHAnsi"/>
                <w:sz w:val="20"/>
                <w:szCs w:val="20"/>
              </w:rPr>
              <w:t xml:space="preserve">illustrates </w:t>
            </w:r>
            <w:r w:rsidRPr="00FC23A4">
              <w:rPr>
                <w:rFonts w:asciiTheme="majorHAnsi" w:hAnsiTheme="majorHAnsi" w:cstheme="majorHAnsi"/>
                <w:sz w:val="20"/>
                <w:szCs w:val="20"/>
              </w:rPr>
              <w:t xml:space="preserve">(provides) examples of </w:t>
            </w:r>
            <w:r>
              <w:rPr>
                <w:rFonts w:asciiTheme="majorHAnsi" w:hAnsiTheme="majorHAnsi" w:cstheme="majorHAnsi"/>
                <w:sz w:val="20"/>
                <w:szCs w:val="20"/>
              </w:rPr>
              <w:t>c</w:t>
            </w:r>
            <w:r w:rsidRPr="00FC23A4">
              <w:rPr>
                <w:rFonts w:asciiTheme="majorHAnsi" w:hAnsiTheme="majorHAnsi" w:cstheme="majorHAnsi"/>
                <w:sz w:val="20"/>
                <w:szCs w:val="20"/>
              </w:rPr>
              <w:t>onnections to real-world contexts</w:t>
            </w:r>
          </w:p>
        </w:tc>
        <w:tc>
          <w:tcPr>
            <w:tcW w:w="2515" w:type="dxa"/>
            <w:gridSpan w:val="2"/>
            <w:shd w:val="clear" w:color="auto" w:fill="F7CAAC" w:themeFill="accent2" w:themeFillTint="66"/>
          </w:tcPr>
          <w:p w:rsidR="0079225F" w:rsidRPr="00FC23A4" w:rsidRDefault="0079225F" w:rsidP="00912ACD">
            <w:pPr>
              <w:spacing w:after="120"/>
              <w:ind w:left="162" w:hanging="162"/>
              <w:rPr>
                <w:rFonts w:asciiTheme="majorHAnsi" w:hAnsiTheme="majorHAnsi" w:cstheme="majorHAnsi"/>
                <w:sz w:val="20"/>
                <w:szCs w:val="20"/>
              </w:rPr>
            </w:pPr>
            <w:r w:rsidRPr="00FC23A4">
              <w:rPr>
                <w:rFonts w:asciiTheme="majorHAnsi" w:hAnsiTheme="majorHAnsi" w:cstheme="majorHAnsi"/>
                <w:sz w:val="20"/>
                <w:szCs w:val="20"/>
              </w:rPr>
              <w:t>Students are not engaged in problem solving activities or the activities only include context within the field of mathematics</w:t>
            </w:r>
            <w:r w:rsidRPr="00FC23A4" w:rsidDel="00AC5186">
              <w:rPr>
                <w:rFonts w:asciiTheme="majorHAnsi" w:hAnsiTheme="majorHAnsi" w:cstheme="majorHAnsi"/>
                <w:sz w:val="20"/>
                <w:szCs w:val="20"/>
              </w:rPr>
              <w:t xml:space="preserve"> </w:t>
            </w:r>
          </w:p>
        </w:tc>
      </w:tr>
      <w:tr w:rsidR="0079225F" w:rsidRPr="00FC23A4" w:rsidTr="0079225F">
        <w:tc>
          <w:tcPr>
            <w:tcW w:w="2052" w:type="dxa"/>
            <w:shd w:val="clear" w:color="auto" w:fill="F7CAAC" w:themeFill="accent2" w:themeFillTint="66"/>
          </w:tcPr>
          <w:p w:rsidR="0079225F" w:rsidRPr="00FC23A4" w:rsidRDefault="0079225F" w:rsidP="00912ACD">
            <w:pPr>
              <w:pStyle w:val="TableParagraph"/>
              <w:spacing w:before="6" w:line="252" w:lineRule="auto"/>
              <w:ind w:left="105" w:right="181"/>
              <w:rPr>
                <w:rFonts w:asciiTheme="majorHAnsi" w:hAnsiTheme="majorHAnsi" w:cstheme="majorHAnsi"/>
                <w:b/>
                <w:w w:val="105"/>
                <w:sz w:val="20"/>
                <w:szCs w:val="20"/>
              </w:rPr>
            </w:pPr>
            <w:r w:rsidRPr="00FC23A4">
              <w:rPr>
                <w:rFonts w:asciiTheme="majorHAnsi" w:hAnsiTheme="majorHAnsi" w:cstheme="majorHAnsi"/>
                <w:b/>
                <w:w w:val="105"/>
                <w:sz w:val="20"/>
                <w:szCs w:val="20"/>
              </w:rPr>
              <w:t xml:space="preserve">2a.3) </w:t>
            </w:r>
            <w:r w:rsidRPr="00FC23A4">
              <w:rPr>
                <w:rFonts w:asciiTheme="majorHAnsi" w:hAnsiTheme="majorHAnsi" w:cstheme="majorHAnsi"/>
                <w:w w:val="105"/>
                <w:sz w:val="20"/>
                <w:szCs w:val="20"/>
              </w:rPr>
              <w:t>Use problem solving to …</w:t>
            </w:r>
            <w:r w:rsidRPr="00FC23A4">
              <w:rPr>
                <w:rFonts w:asciiTheme="majorHAnsi" w:hAnsiTheme="majorHAnsi" w:cstheme="majorHAnsi"/>
                <w:spacing w:val="-11"/>
                <w:w w:val="105"/>
                <w:sz w:val="20"/>
                <w:szCs w:val="20"/>
              </w:rPr>
              <w:t xml:space="preserve"> </w:t>
            </w:r>
            <w:r w:rsidRPr="00FC23A4">
              <w:rPr>
                <w:rFonts w:asciiTheme="majorHAnsi" w:hAnsiTheme="majorHAnsi" w:cstheme="majorHAnsi"/>
                <w:w w:val="105"/>
                <w:sz w:val="20"/>
                <w:szCs w:val="20"/>
              </w:rPr>
              <w:t>…apply</w:t>
            </w:r>
            <w:r w:rsidRPr="00FC23A4">
              <w:rPr>
                <w:rFonts w:asciiTheme="majorHAnsi" w:hAnsiTheme="majorHAnsi" w:cstheme="majorHAnsi"/>
                <w:w w:val="102"/>
                <w:sz w:val="20"/>
                <w:szCs w:val="20"/>
              </w:rPr>
              <w:t xml:space="preserve"> </w:t>
            </w:r>
            <w:r w:rsidRPr="00FC23A4">
              <w:rPr>
                <w:rFonts w:asciiTheme="majorHAnsi" w:hAnsiTheme="majorHAnsi" w:cstheme="majorHAnsi"/>
                <w:w w:val="105"/>
                <w:sz w:val="20"/>
                <w:szCs w:val="20"/>
              </w:rPr>
              <w:t>and adapt a variety of strategies in solving problems confronted</w:t>
            </w:r>
            <w:r w:rsidRPr="00FC23A4">
              <w:rPr>
                <w:rFonts w:asciiTheme="majorHAnsi" w:hAnsiTheme="majorHAnsi" w:cstheme="majorHAnsi"/>
                <w:spacing w:val="-31"/>
                <w:w w:val="105"/>
                <w:sz w:val="20"/>
                <w:szCs w:val="20"/>
              </w:rPr>
              <w:t xml:space="preserve"> </w:t>
            </w:r>
            <w:r w:rsidRPr="00FC23A4">
              <w:rPr>
                <w:rFonts w:asciiTheme="majorHAnsi" w:hAnsiTheme="majorHAnsi" w:cstheme="majorHAnsi"/>
                <w:w w:val="105"/>
                <w:sz w:val="20"/>
                <w:szCs w:val="20"/>
              </w:rPr>
              <w:t>within</w:t>
            </w:r>
            <w:r w:rsidRPr="00FC23A4">
              <w:rPr>
                <w:rFonts w:asciiTheme="majorHAnsi" w:hAnsiTheme="majorHAnsi" w:cstheme="majorHAnsi"/>
                <w:w w:val="102"/>
                <w:sz w:val="20"/>
                <w:szCs w:val="20"/>
              </w:rPr>
              <w:t xml:space="preserve"> </w:t>
            </w:r>
            <w:r w:rsidRPr="00FC23A4">
              <w:rPr>
                <w:rFonts w:asciiTheme="majorHAnsi" w:hAnsiTheme="majorHAnsi" w:cstheme="majorHAnsi"/>
                <w:w w:val="105"/>
                <w:sz w:val="20"/>
                <w:szCs w:val="20"/>
              </w:rPr>
              <w:t>the field of mathematics and other contexts.</w:t>
            </w:r>
          </w:p>
        </w:tc>
        <w:tc>
          <w:tcPr>
            <w:tcW w:w="2340" w:type="dxa"/>
            <w:gridSpan w:val="3"/>
            <w:shd w:val="clear" w:color="auto" w:fill="F7CAAC" w:themeFill="accent2" w:themeFillTint="66"/>
          </w:tcPr>
          <w:p w:rsidR="0079225F" w:rsidRPr="00FC23A4" w:rsidRDefault="0079225F" w:rsidP="00912ACD">
            <w:pPr>
              <w:spacing w:after="120"/>
              <w:rPr>
                <w:rFonts w:asciiTheme="majorHAnsi" w:hAnsiTheme="majorHAnsi" w:cstheme="majorHAnsi"/>
                <w:sz w:val="20"/>
                <w:szCs w:val="20"/>
              </w:rPr>
            </w:pPr>
            <w:r>
              <w:rPr>
                <w:rFonts w:asciiTheme="majorHAnsi" w:hAnsiTheme="majorHAnsi" w:cstheme="majorHAnsi"/>
                <w:sz w:val="20"/>
                <w:szCs w:val="20"/>
              </w:rPr>
              <w:t>Candidate creates opportunities to showcase a variety of students’ problem-solving strategies and encourages students to make sense of problems and persevere in solving them</w:t>
            </w:r>
          </w:p>
        </w:tc>
        <w:tc>
          <w:tcPr>
            <w:tcW w:w="1980" w:type="dxa"/>
            <w:shd w:val="clear" w:color="auto" w:fill="F7CAAC" w:themeFill="accent2" w:themeFillTint="66"/>
          </w:tcPr>
          <w:p w:rsidR="0079225F" w:rsidRPr="00FC23A4" w:rsidRDefault="0079225F" w:rsidP="00912ACD">
            <w:pPr>
              <w:rPr>
                <w:rFonts w:asciiTheme="majorHAnsi" w:hAnsiTheme="majorHAnsi" w:cstheme="majorHAnsi"/>
                <w:sz w:val="20"/>
                <w:szCs w:val="20"/>
              </w:rPr>
            </w:pPr>
            <w:r>
              <w:rPr>
                <w:rFonts w:asciiTheme="majorHAnsi" w:hAnsiTheme="majorHAnsi" w:cstheme="majorHAnsi"/>
                <w:sz w:val="20"/>
                <w:szCs w:val="20"/>
              </w:rPr>
              <w:t>Candidate e</w:t>
            </w:r>
            <w:r w:rsidRPr="00FC23A4">
              <w:rPr>
                <w:rFonts w:asciiTheme="majorHAnsi" w:hAnsiTheme="majorHAnsi" w:cstheme="majorHAnsi"/>
                <w:sz w:val="20"/>
                <w:szCs w:val="20"/>
              </w:rPr>
              <w:t>ncourages a variety of probl</w:t>
            </w:r>
            <w:r>
              <w:rPr>
                <w:rFonts w:asciiTheme="majorHAnsi" w:hAnsiTheme="majorHAnsi" w:cstheme="majorHAnsi"/>
                <w:sz w:val="20"/>
                <w:szCs w:val="20"/>
              </w:rPr>
              <w:softHyphen/>
            </w:r>
            <w:r>
              <w:rPr>
                <w:rFonts w:asciiTheme="majorHAnsi" w:hAnsiTheme="majorHAnsi" w:cstheme="majorHAnsi"/>
                <w:sz w:val="20"/>
                <w:szCs w:val="20"/>
              </w:rPr>
              <w:softHyphen/>
            </w:r>
            <w:r>
              <w:rPr>
                <w:rFonts w:asciiTheme="majorHAnsi" w:hAnsiTheme="majorHAnsi" w:cstheme="majorHAnsi"/>
                <w:sz w:val="20"/>
                <w:szCs w:val="20"/>
              </w:rPr>
              <w:softHyphen/>
            </w:r>
            <w:r>
              <w:rPr>
                <w:rFonts w:asciiTheme="majorHAnsi" w:hAnsiTheme="majorHAnsi" w:cstheme="majorHAnsi"/>
                <w:sz w:val="20"/>
                <w:szCs w:val="20"/>
              </w:rPr>
              <w:softHyphen/>
            </w:r>
            <w:r>
              <w:rPr>
                <w:rFonts w:asciiTheme="majorHAnsi" w:hAnsiTheme="majorHAnsi" w:cstheme="majorHAnsi"/>
                <w:sz w:val="20"/>
                <w:szCs w:val="20"/>
              </w:rPr>
              <w:softHyphen/>
            </w:r>
            <w:r>
              <w:rPr>
                <w:rFonts w:asciiTheme="majorHAnsi" w:hAnsiTheme="majorHAnsi" w:cstheme="majorHAnsi"/>
                <w:sz w:val="20"/>
                <w:szCs w:val="20"/>
              </w:rPr>
              <w:softHyphen/>
            </w:r>
            <w:r>
              <w:rPr>
                <w:rFonts w:asciiTheme="majorHAnsi" w:hAnsiTheme="majorHAnsi" w:cstheme="majorHAnsi"/>
                <w:sz w:val="20"/>
                <w:szCs w:val="20"/>
              </w:rPr>
              <w:softHyphen/>
            </w:r>
            <w:r w:rsidRPr="00FC23A4">
              <w:rPr>
                <w:rFonts w:asciiTheme="majorHAnsi" w:hAnsiTheme="majorHAnsi" w:cstheme="majorHAnsi"/>
                <w:sz w:val="20"/>
                <w:szCs w:val="20"/>
              </w:rPr>
              <w:t>em solving strategies and encourages students to make sense of problems and persevere in solving them</w:t>
            </w:r>
            <w:r>
              <w:rPr>
                <w:rFonts w:asciiTheme="majorHAnsi" w:hAnsiTheme="majorHAnsi" w:cstheme="majorHAnsi"/>
                <w:sz w:val="20"/>
                <w:szCs w:val="20"/>
              </w:rPr>
              <w:t xml:space="preserve">. Candidate </w:t>
            </w:r>
            <w:r w:rsidRPr="00FC23A4">
              <w:rPr>
                <w:rFonts w:asciiTheme="majorHAnsi" w:hAnsiTheme="majorHAnsi" w:cstheme="majorHAnsi"/>
                <w:sz w:val="20"/>
                <w:szCs w:val="20"/>
              </w:rPr>
              <w:t>showcases</w:t>
            </w:r>
            <w:r>
              <w:rPr>
                <w:rFonts w:asciiTheme="majorHAnsi" w:hAnsiTheme="majorHAnsi" w:cstheme="majorHAnsi"/>
                <w:sz w:val="20"/>
                <w:szCs w:val="20"/>
              </w:rPr>
              <w:t xml:space="preserve"> some</w:t>
            </w:r>
            <w:r w:rsidRPr="00FC23A4">
              <w:rPr>
                <w:rFonts w:asciiTheme="majorHAnsi" w:hAnsiTheme="majorHAnsi" w:cstheme="majorHAnsi"/>
                <w:sz w:val="20"/>
                <w:szCs w:val="20"/>
              </w:rPr>
              <w:t xml:space="preserve"> student</w:t>
            </w:r>
            <w:r>
              <w:rPr>
                <w:rFonts w:asciiTheme="majorHAnsi" w:hAnsiTheme="majorHAnsi" w:cstheme="majorHAnsi"/>
                <w:sz w:val="20"/>
                <w:szCs w:val="20"/>
              </w:rPr>
              <w:t xml:space="preserve"> </w:t>
            </w:r>
            <w:r w:rsidRPr="00FC23A4">
              <w:rPr>
                <w:rFonts w:asciiTheme="majorHAnsi" w:hAnsiTheme="majorHAnsi" w:cstheme="majorHAnsi"/>
                <w:sz w:val="20"/>
                <w:szCs w:val="20"/>
              </w:rPr>
              <w:t>strategies</w:t>
            </w:r>
          </w:p>
          <w:p w:rsidR="0079225F" w:rsidRPr="00FC23A4" w:rsidRDefault="0079225F" w:rsidP="00912ACD">
            <w:pPr>
              <w:spacing w:after="120"/>
              <w:ind w:left="26" w:hanging="26"/>
              <w:rPr>
                <w:rFonts w:asciiTheme="majorHAnsi" w:hAnsiTheme="majorHAnsi" w:cstheme="majorHAnsi"/>
                <w:sz w:val="20"/>
                <w:szCs w:val="20"/>
              </w:rPr>
            </w:pPr>
          </w:p>
        </w:tc>
        <w:tc>
          <w:tcPr>
            <w:tcW w:w="2515" w:type="dxa"/>
            <w:gridSpan w:val="2"/>
            <w:shd w:val="clear" w:color="auto" w:fill="F7CAAC" w:themeFill="accent2" w:themeFillTint="66"/>
          </w:tcPr>
          <w:p w:rsidR="0079225F" w:rsidRPr="00FC23A4" w:rsidRDefault="0079225F" w:rsidP="00912ACD">
            <w:pPr>
              <w:spacing w:after="120"/>
              <w:ind w:left="-5" w:firstLine="5"/>
              <w:rPr>
                <w:rFonts w:asciiTheme="majorHAnsi" w:hAnsiTheme="majorHAnsi" w:cstheme="majorHAnsi"/>
                <w:sz w:val="20"/>
                <w:szCs w:val="20"/>
              </w:rPr>
            </w:pPr>
            <w:r w:rsidRPr="00FC23A4">
              <w:rPr>
                <w:rFonts w:asciiTheme="majorHAnsi" w:hAnsiTheme="majorHAnsi" w:cstheme="majorHAnsi"/>
                <w:sz w:val="20"/>
                <w:szCs w:val="20"/>
              </w:rPr>
              <w:t>Communication of problem-solving strategies is limited or unclear. Does not encourage students to make sense of problems and persevere in solving them</w:t>
            </w:r>
          </w:p>
        </w:tc>
      </w:tr>
      <w:tr w:rsidR="0079225F" w:rsidRPr="00FC23A4" w:rsidTr="0079225F">
        <w:tc>
          <w:tcPr>
            <w:tcW w:w="2052" w:type="dxa"/>
            <w:shd w:val="clear" w:color="auto" w:fill="F7CAAC" w:themeFill="accent2" w:themeFillTint="66"/>
          </w:tcPr>
          <w:p w:rsidR="0079225F" w:rsidRPr="00FC23A4" w:rsidRDefault="0079225F" w:rsidP="00912ACD">
            <w:pPr>
              <w:pStyle w:val="TableParagraph"/>
              <w:spacing w:before="6" w:line="252" w:lineRule="auto"/>
              <w:ind w:left="105" w:right="181"/>
              <w:rPr>
                <w:rFonts w:asciiTheme="majorHAnsi" w:hAnsiTheme="majorHAnsi" w:cstheme="majorHAnsi"/>
                <w:b/>
                <w:w w:val="105"/>
                <w:sz w:val="20"/>
                <w:szCs w:val="20"/>
              </w:rPr>
            </w:pPr>
            <w:r w:rsidRPr="00FC23A4">
              <w:rPr>
                <w:rFonts w:asciiTheme="majorHAnsi" w:hAnsiTheme="majorHAnsi" w:cstheme="majorHAnsi"/>
                <w:b/>
                <w:w w:val="105"/>
                <w:sz w:val="20"/>
                <w:szCs w:val="20"/>
              </w:rPr>
              <w:t xml:space="preserve">2a.4) </w:t>
            </w:r>
            <w:r w:rsidRPr="00FC23A4">
              <w:rPr>
                <w:rFonts w:asciiTheme="majorHAnsi" w:hAnsiTheme="majorHAnsi" w:cstheme="majorHAnsi"/>
                <w:w w:val="105"/>
                <w:sz w:val="20"/>
                <w:szCs w:val="20"/>
              </w:rPr>
              <w:t>Use problem solving to …</w:t>
            </w:r>
            <w:r w:rsidRPr="00FC23A4">
              <w:rPr>
                <w:rFonts w:asciiTheme="majorHAnsi" w:hAnsiTheme="majorHAnsi" w:cstheme="majorHAnsi"/>
                <w:spacing w:val="-11"/>
                <w:w w:val="105"/>
                <w:sz w:val="20"/>
                <w:szCs w:val="20"/>
              </w:rPr>
              <w:t xml:space="preserve"> </w:t>
            </w:r>
            <w:r w:rsidRPr="00FC23A4">
              <w:rPr>
                <w:rFonts w:asciiTheme="majorHAnsi" w:hAnsiTheme="majorHAnsi" w:cstheme="majorHAnsi"/>
                <w:w w:val="105"/>
                <w:sz w:val="20"/>
                <w:szCs w:val="20"/>
              </w:rPr>
              <w:t>…formulate and</w:t>
            </w:r>
            <w:r w:rsidRPr="00FC23A4">
              <w:rPr>
                <w:rFonts w:asciiTheme="majorHAnsi" w:hAnsiTheme="majorHAnsi" w:cstheme="majorHAnsi"/>
                <w:spacing w:val="-13"/>
                <w:w w:val="105"/>
                <w:sz w:val="20"/>
                <w:szCs w:val="20"/>
              </w:rPr>
              <w:t xml:space="preserve"> </w:t>
            </w:r>
            <w:r w:rsidRPr="00FC23A4">
              <w:rPr>
                <w:rFonts w:asciiTheme="majorHAnsi" w:hAnsiTheme="majorHAnsi" w:cstheme="majorHAnsi"/>
                <w:w w:val="105"/>
                <w:sz w:val="20"/>
                <w:szCs w:val="20"/>
              </w:rPr>
              <w:t>test</w:t>
            </w:r>
            <w:r w:rsidRPr="00FC23A4">
              <w:rPr>
                <w:rFonts w:asciiTheme="majorHAnsi" w:hAnsiTheme="majorHAnsi" w:cstheme="majorHAnsi"/>
                <w:w w:val="102"/>
                <w:sz w:val="20"/>
                <w:szCs w:val="20"/>
              </w:rPr>
              <w:t xml:space="preserve"> </w:t>
            </w:r>
            <w:r w:rsidRPr="00FC23A4">
              <w:rPr>
                <w:rFonts w:asciiTheme="majorHAnsi" w:hAnsiTheme="majorHAnsi" w:cstheme="majorHAnsi"/>
                <w:w w:val="105"/>
                <w:sz w:val="20"/>
                <w:szCs w:val="20"/>
              </w:rPr>
              <w:t>conjectures in order to frame</w:t>
            </w:r>
            <w:r w:rsidRPr="00FC23A4">
              <w:rPr>
                <w:rFonts w:asciiTheme="majorHAnsi" w:hAnsiTheme="majorHAnsi" w:cstheme="majorHAnsi"/>
                <w:spacing w:val="-23"/>
                <w:w w:val="105"/>
                <w:sz w:val="20"/>
                <w:szCs w:val="20"/>
              </w:rPr>
              <w:t xml:space="preserve"> </w:t>
            </w:r>
            <w:r w:rsidRPr="00FC23A4">
              <w:rPr>
                <w:rFonts w:asciiTheme="majorHAnsi" w:hAnsiTheme="majorHAnsi" w:cstheme="majorHAnsi"/>
                <w:w w:val="105"/>
                <w:sz w:val="20"/>
                <w:szCs w:val="20"/>
              </w:rPr>
              <w:t>generalizations.</w:t>
            </w:r>
          </w:p>
        </w:tc>
        <w:tc>
          <w:tcPr>
            <w:tcW w:w="2340" w:type="dxa"/>
            <w:gridSpan w:val="3"/>
            <w:shd w:val="clear" w:color="auto" w:fill="F7CAAC" w:themeFill="accent2" w:themeFillTint="66"/>
          </w:tcPr>
          <w:p w:rsidR="0079225F" w:rsidRPr="00FC23A4" w:rsidRDefault="0079225F" w:rsidP="00912ACD">
            <w:pPr>
              <w:spacing w:after="120"/>
              <w:rPr>
                <w:rFonts w:asciiTheme="majorHAnsi" w:hAnsiTheme="majorHAnsi" w:cstheme="majorHAnsi"/>
                <w:sz w:val="20"/>
                <w:szCs w:val="20"/>
              </w:rPr>
            </w:pPr>
            <w:r>
              <w:rPr>
                <w:rFonts w:asciiTheme="majorHAnsi" w:hAnsiTheme="majorHAnsi" w:cstheme="majorHAnsi"/>
                <w:sz w:val="20"/>
                <w:szCs w:val="20"/>
              </w:rPr>
              <w:t>Mathematical a</w:t>
            </w:r>
            <w:r w:rsidRPr="00FC23A4">
              <w:rPr>
                <w:rFonts w:asciiTheme="majorHAnsi" w:hAnsiTheme="majorHAnsi" w:cstheme="majorHAnsi"/>
                <w:sz w:val="20"/>
                <w:szCs w:val="20"/>
              </w:rPr>
              <w:t>ctivities and investigations allow for students to formulate and test conjectures in order to frame generalizations</w:t>
            </w:r>
          </w:p>
        </w:tc>
        <w:tc>
          <w:tcPr>
            <w:tcW w:w="1980" w:type="dxa"/>
            <w:shd w:val="clear" w:color="auto" w:fill="F7CAAC" w:themeFill="accent2" w:themeFillTint="66"/>
          </w:tcPr>
          <w:p w:rsidR="0079225F" w:rsidRPr="00FC23A4" w:rsidRDefault="0079225F" w:rsidP="00912ACD">
            <w:pPr>
              <w:spacing w:after="120"/>
              <w:ind w:left="26" w:hanging="26"/>
              <w:rPr>
                <w:rFonts w:asciiTheme="majorHAnsi" w:hAnsiTheme="majorHAnsi" w:cstheme="majorHAnsi"/>
                <w:sz w:val="20"/>
                <w:szCs w:val="20"/>
              </w:rPr>
            </w:pPr>
            <w:r>
              <w:rPr>
                <w:rFonts w:asciiTheme="majorHAnsi" w:hAnsiTheme="majorHAnsi" w:cstheme="majorHAnsi"/>
                <w:sz w:val="20"/>
                <w:szCs w:val="20"/>
              </w:rPr>
              <w:t xml:space="preserve">Mathematical </w:t>
            </w:r>
            <w:r w:rsidRPr="00FC23A4">
              <w:rPr>
                <w:rFonts w:asciiTheme="majorHAnsi" w:hAnsiTheme="majorHAnsi" w:cstheme="majorHAnsi"/>
                <w:sz w:val="20"/>
                <w:szCs w:val="20"/>
              </w:rPr>
              <w:t>experiences allow for student discovery but lacks the proper foundation for students to frame generalizat</w:t>
            </w:r>
            <w:r>
              <w:rPr>
                <w:rFonts w:asciiTheme="majorHAnsi" w:hAnsiTheme="majorHAnsi" w:cstheme="majorHAnsi"/>
                <w:sz w:val="20"/>
                <w:szCs w:val="20"/>
              </w:rPr>
              <w:t>ions</w:t>
            </w:r>
          </w:p>
        </w:tc>
        <w:tc>
          <w:tcPr>
            <w:tcW w:w="2515" w:type="dxa"/>
            <w:gridSpan w:val="2"/>
            <w:shd w:val="clear" w:color="auto" w:fill="F7CAAC" w:themeFill="accent2" w:themeFillTint="66"/>
          </w:tcPr>
          <w:p w:rsidR="0079225F" w:rsidRPr="00FC23A4" w:rsidRDefault="0079225F" w:rsidP="00912ACD">
            <w:pPr>
              <w:spacing w:after="120"/>
              <w:ind w:left="-5" w:firstLine="5"/>
              <w:rPr>
                <w:rFonts w:asciiTheme="majorHAnsi" w:hAnsiTheme="majorHAnsi" w:cstheme="majorHAnsi"/>
                <w:sz w:val="20"/>
                <w:szCs w:val="20"/>
              </w:rPr>
            </w:pPr>
            <w:r w:rsidRPr="00FC23A4">
              <w:rPr>
                <w:rFonts w:asciiTheme="majorHAnsi" w:hAnsiTheme="majorHAnsi" w:cstheme="majorHAnsi"/>
                <w:sz w:val="20"/>
                <w:szCs w:val="20"/>
              </w:rPr>
              <w:t>Does not design experiences that allow for students to formulate and test conjectures in order to frame generalizations</w:t>
            </w:r>
          </w:p>
        </w:tc>
      </w:tr>
      <w:tr w:rsidR="0079225F" w:rsidRPr="00FC23A4" w:rsidTr="0079225F">
        <w:tc>
          <w:tcPr>
            <w:tcW w:w="2052" w:type="dxa"/>
            <w:shd w:val="clear" w:color="auto" w:fill="F7CAAC" w:themeFill="accent2" w:themeFillTint="66"/>
          </w:tcPr>
          <w:p w:rsidR="0079225F" w:rsidRPr="00FC23A4" w:rsidRDefault="0079225F" w:rsidP="00912ACD">
            <w:pPr>
              <w:pStyle w:val="TableParagraph"/>
              <w:spacing w:before="6" w:line="252" w:lineRule="auto"/>
              <w:ind w:left="105" w:right="260"/>
              <w:rPr>
                <w:rFonts w:asciiTheme="majorHAnsi" w:eastAsia="Calibri" w:hAnsiTheme="majorHAnsi" w:cstheme="majorHAnsi"/>
                <w:sz w:val="20"/>
                <w:szCs w:val="20"/>
              </w:rPr>
            </w:pPr>
            <w:r w:rsidRPr="00FC23A4">
              <w:rPr>
                <w:rFonts w:asciiTheme="majorHAnsi" w:hAnsiTheme="majorHAnsi" w:cstheme="majorHAnsi"/>
                <w:b/>
                <w:w w:val="105"/>
                <w:sz w:val="20"/>
                <w:szCs w:val="20"/>
              </w:rPr>
              <w:t xml:space="preserve">2b.1) </w:t>
            </w:r>
            <w:r w:rsidRPr="00FC23A4">
              <w:rPr>
                <w:rFonts w:asciiTheme="majorHAnsi" w:hAnsiTheme="majorHAnsi" w:cstheme="majorHAnsi"/>
                <w:w w:val="105"/>
                <w:sz w:val="20"/>
                <w:szCs w:val="20"/>
              </w:rPr>
              <w:t>Reason abstractly, reflectively, and quantitatively with attention</w:t>
            </w:r>
            <w:r w:rsidRPr="00FC23A4">
              <w:rPr>
                <w:rFonts w:asciiTheme="majorHAnsi" w:hAnsiTheme="majorHAnsi" w:cstheme="majorHAnsi"/>
                <w:spacing w:val="-26"/>
                <w:w w:val="105"/>
                <w:sz w:val="20"/>
                <w:szCs w:val="20"/>
              </w:rPr>
              <w:t xml:space="preserve"> </w:t>
            </w:r>
            <w:r w:rsidRPr="00FC23A4">
              <w:rPr>
                <w:rFonts w:asciiTheme="majorHAnsi" w:hAnsiTheme="majorHAnsi" w:cstheme="majorHAnsi"/>
                <w:w w:val="105"/>
                <w:sz w:val="20"/>
                <w:szCs w:val="20"/>
              </w:rPr>
              <w:t>to</w:t>
            </w:r>
            <w:r w:rsidRPr="00FC23A4">
              <w:rPr>
                <w:rFonts w:asciiTheme="majorHAnsi" w:hAnsiTheme="majorHAnsi" w:cstheme="majorHAnsi"/>
                <w:w w:val="102"/>
                <w:sz w:val="20"/>
                <w:szCs w:val="20"/>
              </w:rPr>
              <w:t xml:space="preserve"> </w:t>
            </w:r>
            <w:r w:rsidRPr="00FC23A4">
              <w:rPr>
                <w:rFonts w:asciiTheme="majorHAnsi" w:hAnsiTheme="majorHAnsi" w:cstheme="majorHAnsi"/>
                <w:w w:val="105"/>
                <w:sz w:val="20"/>
                <w:szCs w:val="20"/>
              </w:rPr>
              <w:t>units, constructing viable arguments and proofs, and critiquing</w:t>
            </w:r>
            <w:r w:rsidRPr="00FC23A4">
              <w:rPr>
                <w:rFonts w:asciiTheme="majorHAnsi" w:hAnsiTheme="majorHAnsi" w:cstheme="majorHAnsi"/>
                <w:spacing w:val="-10"/>
                <w:w w:val="105"/>
                <w:sz w:val="20"/>
                <w:szCs w:val="20"/>
              </w:rPr>
              <w:t xml:space="preserve"> </w:t>
            </w:r>
            <w:r w:rsidRPr="00FC23A4">
              <w:rPr>
                <w:rFonts w:asciiTheme="majorHAnsi" w:hAnsiTheme="majorHAnsi" w:cstheme="majorHAnsi"/>
                <w:w w:val="105"/>
                <w:sz w:val="20"/>
                <w:szCs w:val="20"/>
              </w:rPr>
              <w:t>the</w:t>
            </w:r>
            <w:r w:rsidRPr="00FC23A4">
              <w:rPr>
                <w:rFonts w:asciiTheme="majorHAnsi" w:hAnsiTheme="majorHAnsi" w:cstheme="majorHAnsi"/>
                <w:spacing w:val="2"/>
                <w:w w:val="102"/>
                <w:sz w:val="20"/>
                <w:szCs w:val="20"/>
              </w:rPr>
              <w:t xml:space="preserve"> </w:t>
            </w:r>
            <w:r w:rsidRPr="00FC23A4">
              <w:rPr>
                <w:rFonts w:asciiTheme="majorHAnsi" w:hAnsiTheme="majorHAnsi" w:cstheme="majorHAnsi"/>
                <w:w w:val="105"/>
                <w:sz w:val="20"/>
                <w:szCs w:val="20"/>
              </w:rPr>
              <w:t>reasoning of others;</w:t>
            </w:r>
          </w:p>
        </w:tc>
        <w:tc>
          <w:tcPr>
            <w:tcW w:w="2340" w:type="dxa"/>
            <w:gridSpan w:val="3"/>
            <w:shd w:val="clear" w:color="auto" w:fill="F7CAAC" w:themeFill="accent2" w:themeFillTint="66"/>
          </w:tcPr>
          <w:p w:rsidR="0079225F" w:rsidRPr="00FC23A4" w:rsidRDefault="0079225F" w:rsidP="000E1B10">
            <w:pPr>
              <w:rPr>
                <w:rFonts w:asciiTheme="majorHAnsi" w:hAnsiTheme="majorHAnsi" w:cstheme="majorHAnsi"/>
                <w:sz w:val="20"/>
                <w:szCs w:val="20"/>
              </w:rPr>
            </w:pPr>
            <w:r w:rsidRPr="00FC23A4">
              <w:rPr>
                <w:rFonts w:asciiTheme="majorHAnsi" w:hAnsiTheme="majorHAnsi" w:cstheme="majorHAnsi"/>
                <w:sz w:val="20"/>
                <w:szCs w:val="20"/>
              </w:rPr>
              <w:t>Reasons abstractly, reflectively and quantitatively with attention to units, constructing viable arguments and proofs</w:t>
            </w:r>
          </w:p>
        </w:tc>
        <w:tc>
          <w:tcPr>
            <w:tcW w:w="1980" w:type="dxa"/>
            <w:shd w:val="clear" w:color="auto" w:fill="F7CAAC" w:themeFill="accent2" w:themeFillTint="66"/>
          </w:tcPr>
          <w:p w:rsidR="0079225F" w:rsidRPr="00FC23A4" w:rsidRDefault="0079225F" w:rsidP="00785C11">
            <w:pPr>
              <w:spacing w:after="120"/>
              <w:ind w:left="162" w:hanging="162"/>
              <w:rPr>
                <w:rFonts w:asciiTheme="majorHAnsi" w:hAnsiTheme="majorHAnsi" w:cstheme="majorHAnsi"/>
                <w:sz w:val="20"/>
                <w:szCs w:val="20"/>
              </w:rPr>
            </w:pPr>
            <w:r>
              <w:rPr>
                <w:rFonts w:asciiTheme="majorHAnsi" w:hAnsiTheme="majorHAnsi" w:cstheme="majorHAnsi"/>
                <w:sz w:val="20"/>
                <w:szCs w:val="20"/>
              </w:rPr>
              <w:t>C</w:t>
            </w:r>
            <w:r w:rsidRPr="00FC23A4">
              <w:rPr>
                <w:rFonts w:asciiTheme="majorHAnsi" w:hAnsiTheme="majorHAnsi" w:cstheme="majorHAnsi"/>
                <w:sz w:val="20"/>
                <w:szCs w:val="20"/>
              </w:rPr>
              <w:t>ommunicates mathematical reasoning with clarity, precision, and logical order</w:t>
            </w:r>
            <w:r>
              <w:rPr>
                <w:rFonts w:asciiTheme="majorHAnsi" w:hAnsiTheme="majorHAnsi" w:cstheme="majorHAnsi"/>
                <w:sz w:val="20"/>
                <w:szCs w:val="20"/>
              </w:rPr>
              <w:t xml:space="preserve"> </w:t>
            </w:r>
          </w:p>
          <w:p w:rsidR="0079225F" w:rsidRPr="00FC23A4" w:rsidRDefault="0079225F" w:rsidP="00912ACD">
            <w:pPr>
              <w:spacing w:after="120"/>
              <w:rPr>
                <w:rFonts w:asciiTheme="majorHAnsi" w:hAnsiTheme="majorHAnsi" w:cstheme="majorHAnsi"/>
                <w:color w:val="000000" w:themeColor="text1"/>
                <w:sz w:val="20"/>
                <w:szCs w:val="20"/>
              </w:rPr>
            </w:pPr>
          </w:p>
          <w:p w:rsidR="0079225F" w:rsidRPr="00FC23A4" w:rsidRDefault="0079225F" w:rsidP="00912ACD">
            <w:pPr>
              <w:ind w:left="162" w:hanging="162"/>
              <w:rPr>
                <w:rFonts w:asciiTheme="majorHAnsi" w:hAnsiTheme="majorHAnsi" w:cstheme="majorHAnsi"/>
                <w:sz w:val="20"/>
                <w:szCs w:val="20"/>
              </w:rPr>
            </w:pPr>
          </w:p>
        </w:tc>
        <w:tc>
          <w:tcPr>
            <w:tcW w:w="2515" w:type="dxa"/>
            <w:gridSpan w:val="2"/>
            <w:shd w:val="clear" w:color="auto" w:fill="F7CAAC" w:themeFill="accent2" w:themeFillTint="66"/>
          </w:tcPr>
          <w:p w:rsidR="0079225F" w:rsidRPr="00FC23A4" w:rsidRDefault="0079225F" w:rsidP="00912ACD">
            <w:pPr>
              <w:spacing w:after="120"/>
              <w:ind w:left="162" w:hanging="162"/>
              <w:rPr>
                <w:rFonts w:asciiTheme="majorHAnsi" w:hAnsiTheme="majorHAnsi" w:cstheme="majorHAnsi"/>
                <w:sz w:val="20"/>
                <w:szCs w:val="20"/>
              </w:rPr>
            </w:pPr>
            <w:r w:rsidRPr="00FC23A4">
              <w:rPr>
                <w:rFonts w:asciiTheme="majorHAnsi" w:hAnsiTheme="majorHAnsi" w:cstheme="majorHAnsi"/>
                <w:sz w:val="20"/>
                <w:szCs w:val="20"/>
              </w:rPr>
              <w:t>Communicates mathematical reasoning using inappropriate strategies or flawed arguments that are vague or imprecise</w:t>
            </w:r>
          </w:p>
          <w:p w:rsidR="0079225F" w:rsidRPr="00FC23A4" w:rsidRDefault="0079225F" w:rsidP="00912ACD">
            <w:pPr>
              <w:spacing w:after="120"/>
              <w:ind w:left="-5" w:firstLine="5"/>
              <w:rPr>
                <w:rFonts w:asciiTheme="majorHAnsi" w:hAnsiTheme="majorHAnsi" w:cstheme="majorHAnsi"/>
                <w:sz w:val="20"/>
                <w:szCs w:val="20"/>
              </w:rPr>
            </w:pPr>
          </w:p>
        </w:tc>
      </w:tr>
      <w:tr w:rsidR="0079225F" w:rsidRPr="00FC23A4" w:rsidTr="0079225F">
        <w:trPr>
          <w:trHeight w:val="4238"/>
        </w:trPr>
        <w:tc>
          <w:tcPr>
            <w:tcW w:w="2052" w:type="dxa"/>
            <w:shd w:val="clear" w:color="auto" w:fill="F7CAAC" w:themeFill="accent2" w:themeFillTint="66"/>
          </w:tcPr>
          <w:p w:rsidR="0079225F" w:rsidRPr="00FC23A4" w:rsidRDefault="0079225F" w:rsidP="00912ACD">
            <w:pPr>
              <w:pStyle w:val="TableParagraph"/>
              <w:spacing w:before="6" w:line="252" w:lineRule="auto"/>
              <w:ind w:left="105" w:right="260"/>
              <w:rPr>
                <w:rFonts w:asciiTheme="majorHAnsi" w:hAnsiTheme="majorHAnsi" w:cstheme="majorHAnsi"/>
                <w:b/>
                <w:w w:val="105"/>
                <w:sz w:val="20"/>
                <w:szCs w:val="20"/>
              </w:rPr>
            </w:pPr>
            <w:r w:rsidRPr="00FC23A4">
              <w:rPr>
                <w:rFonts w:asciiTheme="majorHAnsi" w:hAnsiTheme="majorHAnsi" w:cstheme="majorHAnsi"/>
                <w:b/>
                <w:w w:val="105"/>
                <w:sz w:val="20"/>
                <w:szCs w:val="20"/>
              </w:rPr>
              <w:t xml:space="preserve">2b.2) </w:t>
            </w:r>
            <w:r w:rsidRPr="00FC23A4">
              <w:rPr>
                <w:rFonts w:asciiTheme="majorHAnsi" w:hAnsiTheme="majorHAnsi" w:cstheme="majorHAnsi"/>
                <w:w w:val="105"/>
                <w:sz w:val="20"/>
                <w:szCs w:val="20"/>
              </w:rPr>
              <w:t>Represent and model generalizations</w:t>
            </w:r>
            <w:r w:rsidRPr="00FC23A4">
              <w:rPr>
                <w:rFonts w:asciiTheme="majorHAnsi" w:hAnsiTheme="majorHAnsi" w:cstheme="majorHAnsi"/>
                <w:spacing w:val="-6"/>
                <w:w w:val="105"/>
                <w:sz w:val="20"/>
                <w:szCs w:val="20"/>
              </w:rPr>
              <w:t xml:space="preserve"> </w:t>
            </w:r>
            <w:r w:rsidRPr="00FC23A4">
              <w:rPr>
                <w:rFonts w:asciiTheme="majorHAnsi" w:hAnsiTheme="majorHAnsi" w:cstheme="majorHAnsi"/>
                <w:w w:val="105"/>
                <w:sz w:val="20"/>
                <w:szCs w:val="20"/>
              </w:rPr>
              <w:t>using</w:t>
            </w:r>
            <w:r w:rsidRPr="00FC23A4">
              <w:rPr>
                <w:rFonts w:asciiTheme="majorHAnsi" w:hAnsiTheme="majorHAnsi" w:cstheme="majorHAnsi"/>
                <w:w w:val="102"/>
                <w:sz w:val="20"/>
                <w:szCs w:val="20"/>
              </w:rPr>
              <w:t xml:space="preserve"> </w:t>
            </w:r>
            <w:r w:rsidRPr="00FC23A4">
              <w:rPr>
                <w:rFonts w:asciiTheme="majorHAnsi" w:hAnsiTheme="majorHAnsi" w:cstheme="majorHAnsi"/>
                <w:w w:val="105"/>
                <w:sz w:val="20"/>
                <w:szCs w:val="20"/>
              </w:rPr>
              <w:t>mathematics. Recognize structure and express regularity in patterns</w:t>
            </w:r>
            <w:r w:rsidRPr="00FC23A4">
              <w:rPr>
                <w:rFonts w:asciiTheme="majorHAnsi" w:hAnsiTheme="majorHAnsi" w:cstheme="majorHAnsi"/>
                <w:spacing w:val="-26"/>
                <w:w w:val="105"/>
                <w:sz w:val="20"/>
                <w:szCs w:val="20"/>
              </w:rPr>
              <w:t xml:space="preserve"> </w:t>
            </w:r>
            <w:r w:rsidRPr="00FC23A4">
              <w:rPr>
                <w:rFonts w:asciiTheme="majorHAnsi" w:hAnsiTheme="majorHAnsi" w:cstheme="majorHAnsi"/>
                <w:w w:val="105"/>
                <w:sz w:val="20"/>
                <w:szCs w:val="20"/>
              </w:rPr>
              <w:t>of</w:t>
            </w:r>
            <w:r w:rsidRPr="00FC23A4">
              <w:rPr>
                <w:rFonts w:asciiTheme="majorHAnsi" w:hAnsiTheme="majorHAnsi" w:cstheme="majorHAnsi"/>
                <w:w w:val="102"/>
                <w:sz w:val="20"/>
                <w:szCs w:val="20"/>
              </w:rPr>
              <w:t xml:space="preserve"> </w:t>
            </w:r>
            <w:r w:rsidRPr="00FC23A4">
              <w:rPr>
                <w:rFonts w:asciiTheme="majorHAnsi" w:hAnsiTheme="majorHAnsi" w:cstheme="majorHAnsi"/>
                <w:w w:val="105"/>
                <w:sz w:val="20"/>
                <w:szCs w:val="20"/>
              </w:rPr>
              <w:t>mathematical reasoning</w:t>
            </w:r>
          </w:p>
        </w:tc>
        <w:tc>
          <w:tcPr>
            <w:tcW w:w="2340" w:type="dxa"/>
            <w:gridSpan w:val="3"/>
            <w:shd w:val="clear" w:color="auto" w:fill="F7CAAC" w:themeFill="accent2" w:themeFillTint="66"/>
          </w:tcPr>
          <w:p w:rsidR="0079225F" w:rsidRPr="00262AB6" w:rsidRDefault="0079225F" w:rsidP="00785C11">
            <w:pPr>
              <w:rPr>
                <w:rFonts w:asciiTheme="majorHAnsi" w:hAnsiTheme="majorHAnsi" w:cstheme="majorHAnsi"/>
                <w:sz w:val="20"/>
                <w:szCs w:val="20"/>
              </w:rPr>
            </w:pPr>
            <w:r w:rsidRPr="00262AB6">
              <w:rPr>
                <w:rFonts w:asciiTheme="majorHAnsi" w:hAnsiTheme="majorHAnsi" w:cstheme="majorHAnsi"/>
                <w:sz w:val="20"/>
                <w:szCs w:val="20"/>
              </w:rPr>
              <w:t xml:space="preserve">Able to understand, critique, and respond coherently to the mathematical reasoning of others. Able to understand correct components of student thinking and offers guidance as needed. </w:t>
            </w:r>
          </w:p>
        </w:tc>
        <w:tc>
          <w:tcPr>
            <w:tcW w:w="1980" w:type="dxa"/>
            <w:shd w:val="clear" w:color="auto" w:fill="F7CAAC" w:themeFill="accent2" w:themeFillTint="66"/>
          </w:tcPr>
          <w:p w:rsidR="0079225F" w:rsidRPr="00262AB6" w:rsidRDefault="0079225F" w:rsidP="00785C11">
            <w:pPr>
              <w:spacing w:after="120"/>
              <w:ind w:left="162" w:hanging="162"/>
              <w:rPr>
                <w:rFonts w:asciiTheme="majorHAnsi" w:hAnsiTheme="majorHAnsi" w:cstheme="majorHAnsi"/>
                <w:sz w:val="20"/>
                <w:szCs w:val="20"/>
              </w:rPr>
            </w:pPr>
            <w:r w:rsidRPr="00262AB6">
              <w:rPr>
                <w:rFonts w:asciiTheme="majorHAnsi" w:hAnsiTheme="majorHAnsi" w:cstheme="majorHAnsi"/>
                <w:sz w:val="20"/>
                <w:szCs w:val="20"/>
              </w:rPr>
              <w:t>Attempts to understand, critique, and respond coherently to the mathematical reasoning and strategies of others. Inconsistently understands correct components of student thinking or guidance offered does not encourage student perseverance</w:t>
            </w:r>
          </w:p>
        </w:tc>
        <w:tc>
          <w:tcPr>
            <w:tcW w:w="2515" w:type="dxa"/>
            <w:gridSpan w:val="2"/>
            <w:shd w:val="clear" w:color="auto" w:fill="F7CAAC" w:themeFill="accent2" w:themeFillTint="66"/>
          </w:tcPr>
          <w:p w:rsidR="0079225F" w:rsidRPr="00262AB6" w:rsidRDefault="0079225F" w:rsidP="00912ACD">
            <w:pPr>
              <w:spacing w:after="120"/>
              <w:ind w:left="162" w:hanging="162"/>
              <w:rPr>
                <w:rFonts w:asciiTheme="majorHAnsi" w:hAnsiTheme="majorHAnsi" w:cstheme="majorHAnsi"/>
                <w:sz w:val="20"/>
                <w:szCs w:val="20"/>
              </w:rPr>
            </w:pPr>
            <w:r w:rsidRPr="00262AB6">
              <w:rPr>
                <w:rFonts w:asciiTheme="majorHAnsi" w:hAnsiTheme="majorHAnsi" w:cstheme="majorHAnsi"/>
                <w:sz w:val="20"/>
                <w:szCs w:val="20"/>
              </w:rPr>
              <w:t xml:space="preserve">No evidence of understanding the mathematical reasoning and strategies of others. </w:t>
            </w:r>
          </w:p>
          <w:p w:rsidR="0079225F" w:rsidRPr="00262AB6" w:rsidRDefault="0079225F" w:rsidP="00912ACD">
            <w:pPr>
              <w:spacing w:after="120"/>
              <w:ind w:left="162" w:hanging="162"/>
              <w:rPr>
                <w:rFonts w:asciiTheme="majorHAnsi" w:hAnsiTheme="majorHAnsi" w:cstheme="majorHAnsi"/>
                <w:sz w:val="20"/>
                <w:szCs w:val="20"/>
              </w:rPr>
            </w:pPr>
          </w:p>
        </w:tc>
      </w:tr>
      <w:tr w:rsidR="0079225F" w:rsidRPr="00FC23A4" w:rsidTr="0079225F">
        <w:tc>
          <w:tcPr>
            <w:tcW w:w="2052" w:type="dxa"/>
            <w:shd w:val="clear" w:color="auto" w:fill="F7CAAC" w:themeFill="accent2" w:themeFillTint="66"/>
          </w:tcPr>
          <w:p w:rsidR="0079225F" w:rsidRPr="00FC23A4" w:rsidRDefault="0079225F" w:rsidP="00912ACD">
            <w:pPr>
              <w:pStyle w:val="TableParagraph"/>
              <w:spacing w:before="6" w:line="252" w:lineRule="auto"/>
              <w:ind w:left="105" w:right="260"/>
              <w:rPr>
                <w:rFonts w:asciiTheme="majorHAnsi" w:hAnsiTheme="majorHAnsi" w:cstheme="majorHAnsi"/>
                <w:b/>
                <w:w w:val="105"/>
                <w:sz w:val="20"/>
                <w:szCs w:val="20"/>
              </w:rPr>
            </w:pPr>
            <w:r w:rsidRPr="00FC23A4">
              <w:rPr>
                <w:rFonts w:asciiTheme="majorHAnsi" w:hAnsiTheme="majorHAnsi" w:cstheme="majorHAnsi"/>
                <w:b/>
                <w:w w:val="105"/>
                <w:sz w:val="20"/>
                <w:szCs w:val="20"/>
              </w:rPr>
              <w:lastRenderedPageBreak/>
              <w:t xml:space="preserve">2b.3) </w:t>
            </w:r>
            <w:r w:rsidRPr="00FC23A4">
              <w:rPr>
                <w:rFonts w:asciiTheme="majorHAnsi" w:hAnsiTheme="majorHAnsi" w:cstheme="majorHAnsi"/>
                <w:w w:val="105"/>
                <w:sz w:val="20"/>
                <w:szCs w:val="20"/>
              </w:rPr>
              <w:t>Use multiple representations to model</w:t>
            </w:r>
            <w:r w:rsidRPr="00FC23A4">
              <w:rPr>
                <w:rFonts w:asciiTheme="majorHAnsi" w:hAnsiTheme="majorHAnsi" w:cstheme="majorHAnsi"/>
                <w:spacing w:val="-17"/>
                <w:w w:val="105"/>
                <w:sz w:val="20"/>
                <w:szCs w:val="20"/>
              </w:rPr>
              <w:t xml:space="preserve"> </w:t>
            </w:r>
            <w:r w:rsidRPr="00FC23A4">
              <w:rPr>
                <w:rFonts w:asciiTheme="majorHAnsi" w:hAnsiTheme="majorHAnsi" w:cstheme="majorHAnsi"/>
                <w:w w:val="105"/>
                <w:sz w:val="20"/>
                <w:szCs w:val="20"/>
              </w:rPr>
              <w:t>and</w:t>
            </w:r>
            <w:r w:rsidRPr="00FC23A4">
              <w:rPr>
                <w:rFonts w:asciiTheme="majorHAnsi" w:hAnsiTheme="majorHAnsi" w:cstheme="majorHAnsi"/>
                <w:w w:val="102"/>
                <w:sz w:val="20"/>
                <w:szCs w:val="20"/>
              </w:rPr>
              <w:t xml:space="preserve"> </w:t>
            </w:r>
            <w:r w:rsidRPr="00FC23A4">
              <w:rPr>
                <w:rFonts w:asciiTheme="majorHAnsi" w:hAnsiTheme="majorHAnsi" w:cstheme="majorHAnsi"/>
                <w:w w:val="105"/>
                <w:sz w:val="20"/>
                <w:szCs w:val="20"/>
              </w:rPr>
              <w:t>describe</w:t>
            </w:r>
            <w:r w:rsidRPr="00FC23A4">
              <w:rPr>
                <w:rFonts w:asciiTheme="majorHAnsi" w:hAnsiTheme="majorHAnsi" w:cstheme="majorHAnsi"/>
                <w:spacing w:val="-6"/>
                <w:w w:val="105"/>
                <w:sz w:val="20"/>
                <w:szCs w:val="20"/>
              </w:rPr>
              <w:t xml:space="preserve"> </w:t>
            </w:r>
            <w:r w:rsidRPr="00FC23A4">
              <w:rPr>
                <w:rFonts w:asciiTheme="majorHAnsi" w:hAnsiTheme="majorHAnsi" w:cstheme="majorHAnsi"/>
                <w:w w:val="105"/>
                <w:sz w:val="20"/>
                <w:szCs w:val="20"/>
              </w:rPr>
              <w:t>mathematics;</w:t>
            </w:r>
          </w:p>
        </w:tc>
        <w:tc>
          <w:tcPr>
            <w:tcW w:w="2340" w:type="dxa"/>
            <w:gridSpan w:val="3"/>
            <w:shd w:val="clear" w:color="auto" w:fill="F7CAAC" w:themeFill="accent2" w:themeFillTint="66"/>
          </w:tcPr>
          <w:p w:rsidR="0079225F" w:rsidRPr="00FC23A4" w:rsidRDefault="0079225F" w:rsidP="00912ACD">
            <w:pPr>
              <w:rPr>
                <w:rFonts w:asciiTheme="majorHAnsi" w:hAnsiTheme="majorHAnsi" w:cstheme="majorHAnsi"/>
                <w:sz w:val="20"/>
                <w:szCs w:val="20"/>
              </w:rPr>
            </w:pPr>
            <w:r>
              <w:rPr>
                <w:rFonts w:asciiTheme="majorHAnsi" w:hAnsiTheme="majorHAnsi" w:cstheme="majorHAnsi"/>
                <w:sz w:val="20"/>
                <w:szCs w:val="20"/>
              </w:rPr>
              <w:t xml:space="preserve">Represents and models generalizations using mathematics while providing opportunities for students to recognize patterns of mathematical reasoning. </w:t>
            </w:r>
          </w:p>
          <w:p w:rsidR="0079225F" w:rsidRPr="00FC23A4" w:rsidRDefault="0079225F" w:rsidP="00912ACD">
            <w:pPr>
              <w:spacing w:after="120"/>
              <w:rPr>
                <w:rFonts w:asciiTheme="majorHAnsi" w:hAnsiTheme="majorHAnsi" w:cstheme="majorHAnsi"/>
                <w:sz w:val="20"/>
                <w:szCs w:val="20"/>
              </w:rPr>
            </w:pPr>
          </w:p>
        </w:tc>
        <w:tc>
          <w:tcPr>
            <w:tcW w:w="1980" w:type="dxa"/>
            <w:shd w:val="clear" w:color="auto" w:fill="F7CAAC" w:themeFill="accent2" w:themeFillTint="66"/>
          </w:tcPr>
          <w:p w:rsidR="0079225F" w:rsidRPr="00FC23A4" w:rsidRDefault="0079225F" w:rsidP="00912ACD">
            <w:pPr>
              <w:rPr>
                <w:rFonts w:asciiTheme="majorHAnsi" w:hAnsiTheme="majorHAnsi" w:cstheme="majorHAnsi"/>
                <w:sz w:val="20"/>
                <w:szCs w:val="20"/>
              </w:rPr>
            </w:pPr>
            <w:r>
              <w:rPr>
                <w:rFonts w:asciiTheme="majorHAnsi" w:hAnsiTheme="majorHAnsi" w:cstheme="majorHAnsi"/>
                <w:sz w:val="20"/>
                <w:szCs w:val="20"/>
              </w:rPr>
              <w:t xml:space="preserve">Represents and models generalizations using mathematics while recognizing patters of mathematical reasoning. </w:t>
            </w:r>
          </w:p>
          <w:p w:rsidR="0079225F" w:rsidRPr="00FC23A4" w:rsidRDefault="0079225F" w:rsidP="00912ACD">
            <w:pPr>
              <w:spacing w:after="120"/>
              <w:ind w:left="12" w:hanging="12"/>
              <w:rPr>
                <w:rFonts w:asciiTheme="majorHAnsi" w:hAnsiTheme="majorHAnsi" w:cstheme="majorHAnsi"/>
                <w:sz w:val="20"/>
                <w:szCs w:val="20"/>
              </w:rPr>
            </w:pPr>
          </w:p>
        </w:tc>
        <w:tc>
          <w:tcPr>
            <w:tcW w:w="2515" w:type="dxa"/>
            <w:gridSpan w:val="2"/>
            <w:shd w:val="clear" w:color="auto" w:fill="F7CAAC" w:themeFill="accent2" w:themeFillTint="66"/>
          </w:tcPr>
          <w:p w:rsidR="0079225F" w:rsidRPr="00FC23A4" w:rsidRDefault="0079225F" w:rsidP="00912ACD">
            <w:pPr>
              <w:spacing w:after="120"/>
              <w:ind w:left="162" w:hanging="162"/>
              <w:rPr>
                <w:rFonts w:asciiTheme="majorHAnsi" w:hAnsiTheme="majorHAnsi" w:cstheme="majorHAnsi"/>
                <w:sz w:val="20"/>
                <w:szCs w:val="20"/>
              </w:rPr>
            </w:pPr>
            <w:r>
              <w:rPr>
                <w:rFonts w:asciiTheme="majorHAnsi" w:hAnsiTheme="majorHAnsi" w:cstheme="majorHAnsi"/>
                <w:sz w:val="20"/>
                <w:szCs w:val="20"/>
              </w:rPr>
              <w:t xml:space="preserve">Neither represents nor models generalizations using mathematics. </w:t>
            </w:r>
          </w:p>
          <w:p w:rsidR="0079225F" w:rsidRPr="00FC23A4" w:rsidRDefault="0079225F" w:rsidP="00912ACD">
            <w:pPr>
              <w:spacing w:after="120"/>
              <w:rPr>
                <w:rFonts w:asciiTheme="majorHAnsi" w:hAnsiTheme="majorHAnsi" w:cstheme="majorHAnsi"/>
                <w:sz w:val="20"/>
                <w:szCs w:val="20"/>
              </w:rPr>
            </w:pPr>
          </w:p>
        </w:tc>
      </w:tr>
      <w:tr w:rsidR="0079225F" w:rsidRPr="00FC23A4" w:rsidTr="0079225F">
        <w:trPr>
          <w:trHeight w:val="2168"/>
        </w:trPr>
        <w:tc>
          <w:tcPr>
            <w:tcW w:w="2052" w:type="dxa"/>
            <w:shd w:val="clear" w:color="auto" w:fill="F7CAAC" w:themeFill="accent2" w:themeFillTint="66"/>
          </w:tcPr>
          <w:p w:rsidR="0079225F" w:rsidRPr="00FC23A4" w:rsidRDefault="0079225F" w:rsidP="00FB0A22">
            <w:pPr>
              <w:pStyle w:val="TableParagraph"/>
              <w:spacing w:before="6" w:line="252" w:lineRule="auto"/>
              <w:ind w:left="105" w:right="260"/>
              <w:rPr>
                <w:rFonts w:asciiTheme="majorHAnsi" w:hAnsiTheme="majorHAnsi" w:cstheme="majorHAnsi"/>
                <w:b/>
                <w:w w:val="105"/>
                <w:sz w:val="20"/>
                <w:szCs w:val="20"/>
              </w:rPr>
            </w:pPr>
            <w:r w:rsidRPr="00FC23A4">
              <w:rPr>
                <w:rFonts w:asciiTheme="majorHAnsi" w:hAnsiTheme="majorHAnsi" w:cstheme="majorHAnsi"/>
                <w:b/>
                <w:w w:val="105"/>
                <w:sz w:val="20"/>
                <w:szCs w:val="20"/>
              </w:rPr>
              <w:t xml:space="preserve">2b.4) </w:t>
            </w:r>
            <w:r w:rsidRPr="00FC23A4">
              <w:rPr>
                <w:rFonts w:asciiTheme="majorHAnsi" w:hAnsiTheme="majorHAnsi" w:cstheme="majorHAnsi"/>
                <w:w w:val="105"/>
                <w:sz w:val="20"/>
                <w:szCs w:val="20"/>
              </w:rPr>
              <w:t>Utilize</w:t>
            </w:r>
            <w:r w:rsidRPr="00FC23A4">
              <w:rPr>
                <w:rFonts w:asciiTheme="majorHAnsi" w:hAnsiTheme="majorHAnsi" w:cstheme="majorHAnsi"/>
                <w:spacing w:val="-6"/>
                <w:w w:val="105"/>
                <w:sz w:val="20"/>
                <w:szCs w:val="20"/>
              </w:rPr>
              <w:t xml:space="preserve"> </w:t>
            </w:r>
            <w:r w:rsidRPr="00FC23A4">
              <w:rPr>
                <w:rFonts w:asciiTheme="majorHAnsi" w:hAnsiTheme="majorHAnsi" w:cstheme="majorHAnsi"/>
                <w:w w:val="105"/>
                <w:sz w:val="20"/>
                <w:szCs w:val="20"/>
              </w:rPr>
              <w:t>appropriate</w:t>
            </w:r>
            <w:r w:rsidRPr="00FC23A4">
              <w:rPr>
                <w:rFonts w:asciiTheme="majorHAnsi" w:hAnsiTheme="majorHAnsi" w:cstheme="majorHAnsi"/>
                <w:spacing w:val="-6"/>
                <w:w w:val="105"/>
                <w:sz w:val="20"/>
                <w:szCs w:val="20"/>
              </w:rPr>
              <w:t xml:space="preserve"> </w:t>
            </w:r>
            <w:r w:rsidRPr="00FC23A4">
              <w:rPr>
                <w:rFonts w:asciiTheme="majorHAnsi" w:hAnsiTheme="majorHAnsi" w:cstheme="majorHAnsi"/>
                <w:w w:val="105"/>
                <w:sz w:val="20"/>
                <w:szCs w:val="20"/>
              </w:rPr>
              <w:t>mathematic</w:t>
            </w:r>
            <w:r>
              <w:rPr>
                <w:rFonts w:asciiTheme="majorHAnsi" w:hAnsiTheme="majorHAnsi" w:cstheme="majorHAnsi"/>
                <w:w w:val="105"/>
                <w:sz w:val="20"/>
                <w:szCs w:val="20"/>
              </w:rPr>
              <w:t xml:space="preserve">s </w:t>
            </w:r>
            <w:r w:rsidRPr="00FC23A4">
              <w:rPr>
                <w:rFonts w:asciiTheme="majorHAnsi" w:hAnsiTheme="majorHAnsi" w:cstheme="majorHAnsi"/>
                <w:w w:val="105"/>
                <w:sz w:val="20"/>
                <w:szCs w:val="20"/>
              </w:rPr>
              <w:t>to</w:t>
            </w:r>
            <w:r w:rsidRPr="00FC23A4">
              <w:rPr>
                <w:rFonts w:asciiTheme="majorHAnsi" w:hAnsiTheme="majorHAnsi" w:cstheme="majorHAnsi"/>
                <w:spacing w:val="-5"/>
                <w:w w:val="105"/>
                <w:sz w:val="20"/>
                <w:szCs w:val="20"/>
              </w:rPr>
              <w:t xml:space="preserve"> </w:t>
            </w:r>
            <w:r w:rsidRPr="0022066E">
              <w:rPr>
                <w:rFonts w:asciiTheme="majorHAnsi" w:hAnsiTheme="majorHAnsi" w:cstheme="majorHAnsi"/>
                <w:b/>
                <w:bCs/>
                <w:w w:val="105"/>
                <w:sz w:val="20"/>
                <w:szCs w:val="20"/>
              </w:rPr>
              <w:t>communicate</w:t>
            </w:r>
            <w:r w:rsidRPr="0022066E">
              <w:rPr>
                <w:rFonts w:asciiTheme="majorHAnsi" w:hAnsiTheme="majorHAnsi" w:cstheme="majorHAnsi"/>
                <w:b/>
                <w:bCs/>
                <w:spacing w:val="-5"/>
                <w:w w:val="105"/>
                <w:sz w:val="20"/>
                <w:szCs w:val="20"/>
              </w:rPr>
              <w:t xml:space="preserve"> </w:t>
            </w:r>
            <w:r w:rsidRPr="0022066E">
              <w:rPr>
                <w:rFonts w:asciiTheme="majorHAnsi" w:hAnsiTheme="majorHAnsi" w:cstheme="majorHAnsi"/>
                <w:b/>
                <w:bCs/>
                <w:w w:val="105"/>
                <w:sz w:val="20"/>
                <w:szCs w:val="20"/>
              </w:rPr>
              <w:t>Mathematical</w:t>
            </w:r>
            <w:r w:rsidRPr="0022066E">
              <w:rPr>
                <w:rFonts w:asciiTheme="majorHAnsi" w:hAnsiTheme="majorHAnsi" w:cstheme="majorHAnsi"/>
                <w:b/>
                <w:bCs/>
                <w:spacing w:val="-6"/>
                <w:w w:val="105"/>
                <w:sz w:val="20"/>
                <w:szCs w:val="20"/>
              </w:rPr>
              <w:t xml:space="preserve"> </w:t>
            </w:r>
            <w:r w:rsidRPr="0022066E">
              <w:rPr>
                <w:rFonts w:asciiTheme="majorHAnsi" w:hAnsiTheme="majorHAnsi" w:cstheme="majorHAnsi"/>
                <w:b/>
                <w:bCs/>
                <w:w w:val="105"/>
                <w:sz w:val="20"/>
                <w:szCs w:val="20"/>
              </w:rPr>
              <w:t>ideas</w:t>
            </w:r>
            <w:r w:rsidRPr="0022066E">
              <w:rPr>
                <w:rFonts w:asciiTheme="majorHAnsi" w:hAnsiTheme="majorHAnsi" w:cstheme="majorHAnsi"/>
                <w:b/>
                <w:bCs/>
                <w:spacing w:val="-6"/>
                <w:w w:val="105"/>
                <w:sz w:val="20"/>
                <w:szCs w:val="20"/>
              </w:rPr>
              <w:t xml:space="preserve"> </w:t>
            </w:r>
            <w:r w:rsidRPr="0022066E">
              <w:rPr>
                <w:rFonts w:asciiTheme="majorHAnsi" w:hAnsiTheme="majorHAnsi" w:cstheme="majorHAnsi"/>
                <w:b/>
                <w:bCs/>
                <w:w w:val="105"/>
                <w:sz w:val="20"/>
                <w:szCs w:val="20"/>
              </w:rPr>
              <w:t>to</w:t>
            </w:r>
            <w:r w:rsidRPr="0022066E">
              <w:rPr>
                <w:rFonts w:asciiTheme="majorHAnsi" w:hAnsiTheme="majorHAnsi" w:cstheme="majorHAnsi"/>
                <w:b/>
                <w:bCs/>
                <w:spacing w:val="-5"/>
                <w:w w:val="105"/>
                <w:sz w:val="20"/>
                <w:szCs w:val="20"/>
              </w:rPr>
              <w:t xml:space="preserve"> </w:t>
            </w:r>
            <w:r w:rsidRPr="0022066E">
              <w:rPr>
                <w:rFonts w:asciiTheme="majorHAnsi" w:hAnsiTheme="majorHAnsi" w:cstheme="majorHAnsi"/>
                <w:b/>
                <w:bCs/>
                <w:w w:val="105"/>
                <w:sz w:val="20"/>
                <w:szCs w:val="20"/>
              </w:rPr>
              <w:t>others.</w:t>
            </w:r>
          </w:p>
        </w:tc>
        <w:tc>
          <w:tcPr>
            <w:tcW w:w="2340" w:type="dxa"/>
            <w:gridSpan w:val="3"/>
            <w:shd w:val="clear" w:color="auto" w:fill="F7CAAC" w:themeFill="accent2" w:themeFillTint="66"/>
          </w:tcPr>
          <w:p w:rsidR="0079225F" w:rsidRPr="00262AB6" w:rsidRDefault="0079225F" w:rsidP="00FB0A22">
            <w:pPr>
              <w:rPr>
                <w:rFonts w:asciiTheme="majorHAnsi" w:hAnsiTheme="majorHAnsi" w:cstheme="majorHAnsi"/>
                <w:sz w:val="20"/>
                <w:szCs w:val="20"/>
              </w:rPr>
            </w:pPr>
            <w:r w:rsidRPr="00262AB6">
              <w:rPr>
                <w:rFonts w:asciiTheme="majorHAnsi" w:hAnsiTheme="majorHAnsi" w:cstheme="majorHAnsi"/>
                <w:sz w:val="20"/>
                <w:szCs w:val="20"/>
              </w:rPr>
              <w:t xml:space="preserve">Communicates mathematical ideas using a variety of representations and recognizes and clarifies the connections between the representations. </w:t>
            </w:r>
          </w:p>
          <w:p w:rsidR="0079225F" w:rsidRPr="00262AB6" w:rsidRDefault="0079225F" w:rsidP="00FB0A22">
            <w:pPr>
              <w:spacing w:after="120"/>
              <w:rPr>
                <w:rFonts w:asciiTheme="majorHAnsi" w:hAnsiTheme="majorHAnsi" w:cstheme="majorHAnsi"/>
                <w:sz w:val="20"/>
                <w:szCs w:val="20"/>
              </w:rPr>
            </w:pPr>
          </w:p>
          <w:p w:rsidR="0079225F" w:rsidRPr="00262AB6" w:rsidRDefault="0079225F" w:rsidP="00FB0A22">
            <w:pPr>
              <w:rPr>
                <w:rFonts w:asciiTheme="majorHAnsi" w:hAnsiTheme="majorHAnsi" w:cstheme="majorHAnsi"/>
                <w:sz w:val="20"/>
                <w:szCs w:val="20"/>
              </w:rPr>
            </w:pPr>
          </w:p>
        </w:tc>
        <w:tc>
          <w:tcPr>
            <w:tcW w:w="1980" w:type="dxa"/>
            <w:shd w:val="clear" w:color="auto" w:fill="F7CAAC" w:themeFill="accent2" w:themeFillTint="66"/>
          </w:tcPr>
          <w:p w:rsidR="0079225F" w:rsidRPr="00262AB6" w:rsidRDefault="0079225F" w:rsidP="00FB0A22">
            <w:pPr>
              <w:rPr>
                <w:rFonts w:asciiTheme="majorHAnsi" w:hAnsiTheme="majorHAnsi" w:cstheme="majorHAnsi"/>
                <w:sz w:val="20"/>
                <w:szCs w:val="20"/>
              </w:rPr>
            </w:pPr>
            <w:r w:rsidRPr="00262AB6">
              <w:rPr>
                <w:rFonts w:asciiTheme="majorHAnsi" w:hAnsiTheme="majorHAnsi" w:cstheme="majorHAnsi"/>
                <w:sz w:val="20"/>
                <w:szCs w:val="20"/>
              </w:rPr>
              <w:t xml:space="preserve">Communicates mathematical ideas using more than one type of representation but with minimal attempts to recognize the connections between the representations. </w:t>
            </w:r>
          </w:p>
          <w:p w:rsidR="0079225F" w:rsidRPr="00262AB6" w:rsidRDefault="0079225F" w:rsidP="00FB0A22">
            <w:pPr>
              <w:spacing w:after="120"/>
              <w:rPr>
                <w:rFonts w:asciiTheme="majorHAnsi" w:hAnsiTheme="majorHAnsi" w:cstheme="majorHAnsi"/>
                <w:color w:val="000000" w:themeColor="text1"/>
                <w:sz w:val="20"/>
                <w:szCs w:val="20"/>
              </w:rPr>
            </w:pPr>
          </w:p>
          <w:p w:rsidR="0079225F" w:rsidRPr="00262AB6" w:rsidRDefault="0079225F" w:rsidP="00FB0A22">
            <w:pPr>
              <w:rPr>
                <w:rFonts w:asciiTheme="majorHAnsi" w:hAnsiTheme="majorHAnsi" w:cstheme="majorHAnsi"/>
                <w:sz w:val="20"/>
                <w:szCs w:val="20"/>
              </w:rPr>
            </w:pPr>
          </w:p>
        </w:tc>
        <w:tc>
          <w:tcPr>
            <w:tcW w:w="2515" w:type="dxa"/>
            <w:gridSpan w:val="2"/>
            <w:shd w:val="clear" w:color="auto" w:fill="F7CAAC" w:themeFill="accent2" w:themeFillTint="66"/>
          </w:tcPr>
          <w:p w:rsidR="0079225F" w:rsidRPr="00262AB6" w:rsidRDefault="0079225F" w:rsidP="00FB0A22">
            <w:pPr>
              <w:spacing w:after="120"/>
              <w:ind w:left="162" w:hanging="162"/>
              <w:rPr>
                <w:rFonts w:asciiTheme="majorHAnsi" w:hAnsiTheme="majorHAnsi" w:cstheme="majorHAnsi"/>
                <w:sz w:val="20"/>
                <w:szCs w:val="20"/>
              </w:rPr>
            </w:pPr>
            <w:r w:rsidRPr="00262AB6">
              <w:rPr>
                <w:rFonts w:asciiTheme="majorHAnsi" w:hAnsiTheme="majorHAnsi" w:cstheme="majorHAnsi"/>
                <w:sz w:val="20"/>
                <w:szCs w:val="20"/>
              </w:rPr>
              <w:t>Communicates mathematical ideas using a single representation</w:t>
            </w:r>
          </w:p>
        </w:tc>
      </w:tr>
      <w:tr w:rsidR="0079225F" w:rsidRPr="00FC23A4" w:rsidTr="0079225F">
        <w:trPr>
          <w:trHeight w:val="2168"/>
        </w:trPr>
        <w:tc>
          <w:tcPr>
            <w:tcW w:w="2052" w:type="dxa"/>
            <w:shd w:val="clear" w:color="auto" w:fill="F7CAAC" w:themeFill="accent2" w:themeFillTint="66"/>
          </w:tcPr>
          <w:p w:rsidR="0079225F" w:rsidRPr="00FC23A4" w:rsidRDefault="0079225F" w:rsidP="0022066E">
            <w:pPr>
              <w:pStyle w:val="TableParagraph"/>
              <w:spacing w:before="6" w:line="252" w:lineRule="auto"/>
              <w:ind w:left="105" w:right="260"/>
              <w:rPr>
                <w:rFonts w:asciiTheme="majorHAnsi" w:hAnsiTheme="majorHAnsi" w:cstheme="majorHAnsi"/>
                <w:b/>
                <w:w w:val="105"/>
                <w:sz w:val="20"/>
                <w:szCs w:val="20"/>
              </w:rPr>
            </w:pPr>
            <w:r>
              <w:rPr>
                <w:rFonts w:asciiTheme="majorHAnsi" w:hAnsiTheme="majorHAnsi" w:cstheme="majorHAnsi"/>
                <w:b/>
                <w:w w:val="105"/>
                <w:sz w:val="20"/>
                <w:szCs w:val="20"/>
              </w:rPr>
              <w:t xml:space="preserve">2b. 5 </w:t>
            </w:r>
            <w:r w:rsidRPr="00FC23A4">
              <w:rPr>
                <w:rFonts w:asciiTheme="majorHAnsi" w:hAnsiTheme="majorHAnsi" w:cstheme="majorHAnsi"/>
                <w:w w:val="105"/>
                <w:sz w:val="20"/>
                <w:szCs w:val="20"/>
              </w:rPr>
              <w:t>Utilize</w:t>
            </w:r>
            <w:r w:rsidRPr="00FC23A4">
              <w:rPr>
                <w:rFonts w:asciiTheme="majorHAnsi" w:hAnsiTheme="majorHAnsi" w:cstheme="majorHAnsi"/>
                <w:spacing w:val="-6"/>
                <w:w w:val="105"/>
                <w:sz w:val="20"/>
                <w:szCs w:val="20"/>
              </w:rPr>
              <w:t xml:space="preserve"> </w:t>
            </w:r>
            <w:r w:rsidRPr="00FC23A4">
              <w:rPr>
                <w:rFonts w:asciiTheme="majorHAnsi" w:hAnsiTheme="majorHAnsi" w:cstheme="majorHAnsi"/>
                <w:w w:val="105"/>
                <w:sz w:val="20"/>
                <w:szCs w:val="20"/>
              </w:rPr>
              <w:t>appropriate</w:t>
            </w:r>
            <w:r w:rsidRPr="00FC23A4">
              <w:rPr>
                <w:rFonts w:asciiTheme="majorHAnsi" w:hAnsiTheme="majorHAnsi" w:cstheme="majorHAnsi"/>
                <w:spacing w:val="-6"/>
                <w:w w:val="105"/>
                <w:sz w:val="20"/>
                <w:szCs w:val="20"/>
              </w:rPr>
              <w:t xml:space="preserve"> </w:t>
            </w:r>
            <w:r w:rsidRPr="00FC23A4">
              <w:rPr>
                <w:rFonts w:asciiTheme="majorHAnsi" w:hAnsiTheme="majorHAnsi" w:cstheme="majorHAnsi"/>
                <w:w w:val="105"/>
                <w:sz w:val="20"/>
                <w:szCs w:val="20"/>
              </w:rPr>
              <w:t>mathematical</w:t>
            </w:r>
            <w:r w:rsidRPr="00FC23A4">
              <w:rPr>
                <w:rFonts w:asciiTheme="majorHAnsi" w:hAnsiTheme="majorHAnsi" w:cstheme="majorHAnsi"/>
                <w:spacing w:val="-7"/>
                <w:w w:val="105"/>
                <w:sz w:val="20"/>
                <w:szCs w:val="20"/>
              </w:rPr>
              <w:t xml:space="preserve"> </w:t>
            </w:r>
            <w:r w:rsidRPr="0022066E">
              <w:rPr>
                <w:rFonts w:asciiTheme="majorHAnsi" w:hAnsiTheme="majorHAnsi" w:cstheme="majorHAnsi"/>
                <w:b/>
                <w:bCs/>
                <w:w w:val="105"/>
                <w:sz w:val="20"/>
                <w:szCs w:val="20"/>
              </w:rPr>
              <w:t>vocab</w:t>
            </w:r>
            <w:bookmarkStart w:id="0" w:name="_GoBack"/>
            <w:bookmarkEnd w:id="0"/>
            <w:r w:rsidRPr="0022066E">
              <w:rPr>
                <w:rFonts w:asciiTheme="majorHAnsi" w:hAnsiTheme="majorHAnsi" w:cstheme="majorHAnsi"/>
                <w:b/>
                <w:bCs/>
                <w:w w:val="105"/>
                <w:sz w:val="20"/>
                <w:szCs w:val="20"/>
              </w:rPr>
              <w:t>ulary</w:t>
            </w:r>
            <w:r w:rsidRPr="0022066E">
              <w:rPr>
                <w:rFonts w:asciiTheme="majorHAnsi" w:hAnsiTheme="majorHAnsi" w:cstheme="majorHAnsi"/>
                <w:b/>
                <w:bCs/>
                <w:w w:val="102"/>
                <w:sz w:val="20"/>
                <w:szCs w:val="20"/>
              </w:rPr>
              <w:t xml:space="preserve"> </w:t>
            </w:r>
            <w:r w:rsidRPr="0022066E">
              <w:rPr>
                <w:rFonts w:asciiTheme="majorHAnsi" w:hAnsiTheme="majorHAnsi" w:cstheme="majorHAnsi"/>
                <w:b/>
                <w:bCs/>
                <w:w w:val="105"/>
                <w:sz w:val="20"/>
                <w:szCs w:val="20"/>
              </w:rPr>
              <w:t>and</w:t>
            </w:r>
            <w:r w:rsidRPr="0022066E">
              <w:rPr>
                <w:rFonts w:asciiTheme="majorHAnsi" w:hAnsiTheme="majorHAnsi" w:cstheme="majorHAnsi"/>
                <w:b/>
                <w:bCs/>
                <w:spacing w:val="-5"/>
                <w:w w:val="105"/>
                <w:sz w:val="20"/>
                <w:szCs w:val="20"/>
              </w:rPr>
              <w:t xml:space="preserve"> </w:t>
            </w:r>
            <w:r w:rsidRPr="0022066E">
              <w:rPr>
                <w:rFonts w:asciiTheme="majorHAnsi" w:hAnsiTheme="majorHAnsi" w:cstheme="majorHAnsi"/>
                <w:b/>
                <w:bCs/>
                <w:w w:val="105"/>
                <w:sz w:val="20"/>
                <w:szCs w:val="20"/>
              </w:rPr>
              <w:t>symbols</w:t>
            </w:r>
          </w:p>
        </w:tc>
        <w:tc>
          <w:tcPr>
            <w:tcW w:w="2340" w:type="dxa"/>
            <w:gridSpan w:val="3"/>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t>Uses appropriate vocabulary and symbols to communicate mathematical ideas to others and clearly communicates to students that they are expected to communicate their reasoning precisely.</w:t>
            </w:r>
          </w:p>
        </w:tc>
        <w:tc>
          <w:tcPr>
            <w:tcW w:w="1980" w:type="dxa"/>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t xml:space="preserve">Uses appropriate vocabulary and symbols to communicate mathematical ideas to others </w:t>
            </w:r>
          </w:p>
        </w:tc>
        <w:tc>
          <w:tcPr>
            <w:tcW w:w="2515" w:type="dxa"/>
            <w:gridSpan w:val="2"/>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t xml:space="preserve">Does not use appropriate vocabulary and symbols to communicate mathematical ideas to others. </w:t>
            </w:r>
          </w:p>
        </w:tc>
      </w:tr>
      <w:tr w:rsidR="0079225F" w:rsidRPr="00FC23A4" w:rsidTr="0079225F">
        <w:tc>
          <w:tcPr>
            <w:tcW w:w="2052" w:type="dxa"/>
            <w:shd w:val="clear" w:color="auto" w:fill="F7CAAC" w:themeFill="accent2" w:themeFillTint="66"/>
          </w:tcPr>
          <w:p w:rsidR="0079225F" w:rsidRPr="00FC23A4" w:rsidRDefault="0079225F" w:rsidP="0022066E">
            <w:pPr>
              <w:pStyle w:val="TableParagraph"/>
              <w:spacing w:before="6" w:line="252" w:lineRule="auto"/>
              <w:ind w:left="105" w:right="555"/>
              <w:rPr>
                <w:rFonts w:asciiTheme="majorHAnsi" w:eastAsia="Calibri" w:hAnsiTheme="majorHAnsi" w:cstheme="majorHAnsi"/>
                <w:sz w:val="20"/>
                <w:szCs w:val="20"/>
              </w:rPr>
            </w:pPr>
            <w:r w:rsidRPr="00FC23A4">
              <w:rPr>
                <w:rFonts w:asciiTheme="majorHAnsi" w:eastAsia="Calibri" w:hAnsiTheme="majorHAnsi" w:cstheme="majorHAnsi"/>
                <w:spacing w:val="2"/>
                <w:w w:val="102"/>
                <w:sz w:val="20"/>
                <w:szCs w:val="20"/>
              </w:rPr>
              <w:t>2</w:t>
            </w:r>
            <w:r w:rsidRPr="00FC23A4">
              <w:rPr>
                <w:rFonts w:asciiTheme="majorHAnsi" w:eastAsia="Calibri" w:hAnsiTheme="majorHAnsi" w:cstheme="majorHAnsi"/>
                <w:spacing w:val="1"/>
                <w:w w:val="102"/>
                <w:sz w:val="20"/>
                <w:szCs w:val="20"/>
              </w:rPr>
              <w:t>c.1</w:t>
            </w:r>
            <w:r w:rsidRPr="00FC23A4">
              <w:rPr>
                <w:rFonts w:asciiTheme="majorHAnsi" w:eastAsia="Calibri" w:hAnsiTheme="majorHAnsi" w:cstheme="majorHAnsi"/>
                <w:w w:val="102"/>
                <w:sz w:val="20"/>
                <w:szCs w:val="20"/>
              </w:rPr>
              <w:t>)</w:t>
            </w:r>
            <w:r w:rsidRPr="00FC23A4">
              <w:rPr>
                <w:rFonts w:asciiTheme="majorHAnsi" w:eastAsia="Calibri" w:hAnsiTheme="majorHAnsi" w:cstheme="majorHAnsi"/>
                <w:spacing w:val="3"/>
                <w:sz w:val="20"/>
                <w:szCs w:val="20"/>
              </w:rPr>
              <w:t xml:space="preserve"> </w:t>
            </w:r>
            <w:r w:rsidRPr="00FC23A4">
              <w:rPr>
                <w:rFonts w:asciiTheme="majorHAnsi" w:eastAsia="Calibri" w:hAnsiTheme="majorHAnsi" w:cstheme="majorHAnsi"/>
                <w:spacing w:val="1"/>
                <w:w w:val="102"/>
                <w:sz w:val="20"/>
                <w:szCs w:val="20"/>
              </w:rPr>
              <w:t>F</w:t>
            </w:r>
            <w:r w:rsidRPr="00FC23A4">
              <w:rPr>
                <w:rFonts w:asciiTheme="majorHAnsi" w:eastAsia="Calibri" w:hAnsiTheme="majorHAnsi" w:cstheme="majorHAnsi"/>
                <w:spacing w:val="2"/>
                <w:w w:val="102"/>
                <w:sz w:val="20"/>
                <w:szCs w:val="20"/>
              </w:rPr>
              <w:t>o</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3"/>
                <w:w w:val="102"/>
                <w:sz w:val="20"/>
                <w:szCs w:val="20"/>
              </w:rPr>
              <w:t>m</w:t>
            </w:r>
            <w:r w:rsidRPr="00FC23A4">
              <w:rPr>
                <w:rFonts w:asciiTheme="majorHAnsi" w:eastAsia="Calibri" w:hAnsiTheme="majorHAnsi" w:cstheme="majorHAnsi"/>
                <w:spacing w:val="2"/>
                <w:w w:val="102"/>
                <w:sz w:val="20"/>
                <w:szCs w:val="20"/>
              </w:rPr>
              <w:t>u</w:t>
            </w:r>
            <w:r w:rsidRPr="00FC23A4">
              <w:rPr>
                <w:rFonts w:asciiTheme="majorHAnsi" w:eastAsia="Calibri" w:hAnsiTheme="majorHAnsi" w:cstheme="majorHAnsi"/>
                <w:w w:val="103"/>
                <w:sz w:val="20"/>
                <w:szCs w:val="20"/>
              </w:rPr>
              <w:t>l</w:t>
            </w:r>
            <w:r w:rsidRPr="00FC23A4">
              <w:rPr>
                <w:rFonts w:asciiTheme="majorHAnsi" w:eastAsia="Calibri" w:hAnsiTheme="majorHAnsi" w:cstheme="majorHAnsi"/>
                <w:spacing w:val="2"/>
                <w:w w:val="102"/>
                <w:sz w:val="20"/>
                <w:szCs w:val="20"/>
              </w:rPr>
              <w:t>a</w:t>
            </w:r>
            <w:r w:rsidRPr="00FC23A4">
              <w:rPr>
                <w:rFonts w:asciiTheme="majorHAnsi" w:eastAsia="Calibri" w:hAnsiTheme="majorHAnsi" w:cstheme="majorHAnsi"/>
                <w:spacing w:val="1"/>
                <w:w w:val="102"/>
                <w:sz w:val="20"/>
                <w:szCs w:val="20"/>
              </w:rPr>
              <w:t>t</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w w:val="102"/>
                <w:sz w:val="20"/>
                <w:szCs w:val="20"/>
              </w:rPr>
              <w:t xml:space="preserve"> and </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2"/>
                <w:w w:val="102"/>
                <w:sz w:val="20"/>
                <w:szCs w:val="20"/>
              </w:rPr>
              <w:t>ep</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spacing w:val="1"/>
                <w:w w:val="102"/>
                <w:sz w:val="20"/>
                <w:szCs w:val="20"/>
              </w:rPr>
              <w:t>s</w:t>
            </w:r>
            <w:r w:rsidRPr="00FC23A4">
              <w:rPr>
                <w:rFonts w:asciiTheme="majorHAnsi" w:eastAsia="Calibri" w:hAnsiTheme="majorHAnsi" w:cstheme="majorHAnsi"/>
                <w:spacing w:val="2"/>
                <w:w w:val="102"/>
                <w:sz w:val="20"/>
                <w:szCs w:val="20"/>
              </w:rPr>
              <w:t>en</w:t>
            </w:r>
            <w:r w:rsidRPr="00FC23A4">
              <w:rPr>
                <w:rFonts w:asciiTheme="majorHAnsi" w:eastAsia="Calibri" w:hAnsiTheme="majorHAnsi" w:cstheme="majorHAnsi"/>
                <w:spacing w:val="1"/>
                <w:w w:val="102"/>
                <w:sz w:val="20"/>
                <w:szCs w:val="20"/>
              </w:rPr>
              <w:t>t</w:t>
            </w:r>
            <w:r w:rsidRPr="00FC23A4">
              <w:rPr>
                <w:rFonts w:asciiTheme="majorHAnsi" w:eastAsia="Calibri" w:hAnsiTheme="majorHAnsi" w:cstheme="majorHAnsi"/>
                <w:w w:val="102"/>
                <w:sz w:val="20"/>
                <w:szCs w:val="20"/>
              </w:rPr>
              <w:t>,</w:t>
            </w:r>
            <w:r w:rsidRPr="00FC23A4">
              <w:rPr>
                <w:rFonts w:asciiTheme="majorHAnsi" w:eastAsia="Calibri" w:hAnsiTheme="majorHAnsi" w:cstheme="majorHAnsi"/>
                <w:spacing w:val="3"/>
                <w:sz w:val="20"/>
                <w:szCs w:val="20"/>
              </w:rPr>
              <w:t xml:space="preserve"> </w:t>
            </w:r>
            <w:r w:rsidRPr="00FC23A4">
              <w:rPr>
                <w:rFonts w:asciiTheme="majorHAnsi" w:eastAsia="Calibri" w:hAnsiTheme="majorHAnsi" w:cstheme="majorHAnsi"/>
                <w:spacing w:val="3"/>
                <w:w w:val="102"/>
                <w:sz w:val="20"/>
                <w:szCs w:val="20"/>
              </w:rPr>
              <w:t>m</w:t>
            </w:r>
            <w:r w:rsidRPr="00FC23A4">
              <w:rPr>
                <w:rFonts w:asciiTheme="majorHAnsi" w:eastAsia="Calibri" w:hAnsiTheme="majorHAnsi" w:cstheme="majorHAnsi"/>
                <w:spacing w:val="2"/>
                <w:w w:val="102"/>
                <w:sz w:val="20"/>
                <w:szCs w:val="20"/>
              </w:rPr>
              <w:t>a</w:t>
            </w:r>
            <w:r w:rsidRPr="00FC23A4">
              <w:rPr>
                <w:rFonts w:asciiTheme="majorHAnsi" w:eastAsia="Calibri" w:hAnsiTheme="majorHAnsi" w:cstheme="majorHAnsi"/>
                <w:spacing w:val="1"/>
                <w:w w:val="102"/>
                <w:sz w:val="20"/>
                <w:szCs w:val="20"/>
              </w:rPr>
              <w:t>t</w:t>
            </w:r>
            <w:r w:rsidRPr="00FC23A4">
              <w:rPr>
                <w:rFonts w:asciiTheme="majorHAnsi" w:eastAsia="Calibri" w:hAnsiTheme="majorHAnsi" w:cstheme="majorHAnsi"/>
                <w:spacing w:val="2"/>
                <w:w w:val="102"/>
                <w:sz w:val="20"/>
                <w:szCs w:val="20"/>
              </w:rPr>
              <w:t>he</w:t>
            </w:r>
            <w:r w:rsidRPr="00FC23A4">
              <w:rPr>
                <w:rFonts w:asciiTheme="majorHAnsi" w:eastAsia="Calibri" w:hAnsiTheme="majorHAnsi" w:cstheme="majorHAnsi"/>
                <w:spacing w:val="3"/>
                <w:w w:val="102"/>
                <w:sz w:val="20"/>
                <w:szCs w:val="20"/>
              </w:rPr>
              <w:t>m</w:t>
            </w:r>
            <w:r w:rsidRPr="00FC23A4">
              <w:rPr>
                <w:rFonts w:asciiTheme="majorHAnsi" w:eastAsia="Calibri" w:hAnsiTheme="majorHAnsi" w:cstheme="majorHAnsi"/>
                <w:spacing w:val="2"/>
                <w:w w:val="102"/>
                <w:sz w:val="20"/>
                <w:szCs w:val="20"/>
              </w:rPr>
              <w:t>a</w:t>
            </w:r>
            <w:r w:rsidRPr="00FC23A4">
              <w:rPr>
                <w:rFonts w:asciiTheme="majorHAnsi" w:eastAsia="Calibri" w:hAnsiTheme="majorHAnsi" w:cstheme="majorHAnsi"/>
                <w:spacing w:val="1"/>
                <w:w w:val="102"/>
                <w:sz w:val="20"/>
                <w:szCs w:val="20"/>
              </w:rPr>
              <w:t>t</w:t>
            </w:r>
            <w:r w:rsidRPr="00FC23A4">
              <w:rPr>
                <w:rFonts w:asciiTheme="majorHAnsi" w:eastAsia="Calibri" w:hAnsiTheme="majorHAnsi" w:cstheme="majorHAnsi"/>
                <w:w w:val="103"/>
                <w:sz w:val="20"/>
                <w:szCs w:val="20"/>
              </w:rPr>
              <w:t>i</w:t>
            </w:r>
            <w:r w:rsidRPr="00FC23A4">
              <w:rPr>
                <w:rFonts w:asciiTheme="majorHAnsi" w:eastAsia="Calibri" w:hAnsiTheme="majorHAnsi" w:cstheme="majorHAnsi"/>
                <w:spacing w:val="1"/>
                <w:w w:val="102"/>
                <w:sz w:val="20"/>
                <w:szCs w:val="20"/>
              </w:rPr>
              <w:t>c</w:t>
            </w:r>
            <w:r w:rsidRPr="00FC23A4">
              <w:rPr>
                <w:rFonts w:asciiTheme="majorHAnsi" w:eastAsia="Calibri" w:hAnsiTheme="majorHAnsi" w:cstheme="majorHAnsi"/>
                <w:spacing w:val="2"/>
                <w:w w:val="102"/>
                <w:sz w:val="20"/>
                <w:szCs w:val="20"/>
              </w:rPr>
              <w:t>a</w:t>
            </w:r>
            <w:r w:rsidRPr="00FC23A4">
              <w:rPr>
                <w:rFonts w:asciiTheme="majorHAnsi" w:eastAsia="Calibri" w:hAnsiTheme="majorHAnsi" w:cstheme="majorHAnsi"/>
                <w:w w:val="102"/>
                <w:sz w:val="20"/>
                <w:szCs w:val="20"/>
              </w:rPr>
              <w:t>l</w:t>
            </w:r>
            <w:r w:rsidRPr="00FC23A4">
              <w:rPr>
                <w:rFonts w:asciiTheme="majorHAnsi" w:eastAsia="Calibri" w:hAnsiTheme="majorHAnsi" w:cstheme="majorHAnsi"/>
                <w:spacing w:val="3"/>
                <w:sz w:val="20"/>
                <w:szCs w:val="20"/>
              </w:rPr>
              <w:t xml:space="preserve"> </w:t>
            </w:r>
            <w:r w:rsidRPr="00FC23A4">
              <w:rPr>
                <w:rFonts w:asciiTheme="majorHAnsi" w:eastAsia="Calibri" w:hAnsiTheme="majorHAnsi" w:cstheme="majorHAnsi"/>
                <w:spacing w:val="3"/>
                <w:w w:val="102"/>
                <w:sz w:val="20"/>
                <w:szCs w:val="20"/>
              </w:rPr>
              <w:t>m</w:t>
            </w:r>
            <w:r w:rsidRPr="00FC23A4">
              <w:rPr>
                <w:rFonts w:asciiTheme="majorHAnsi" w:eastAsia="Calibri" w:hAnsiTheme="majorHAnsi" w:cstheme="majorHAnsi"/>
                <w:spacing w:val="2"/>
                <w:w w:val="102"/>
                <w:sz w:val="20"/>
                <w:szCs w:val="20"/>
              </w:rPr>
              <w:t>ode</w:t>
            </w:r>
            <w:r w:rsidRPr="00FC23A4">
              <w:rPr>
                <w:rFonts w:asciiTheme="majorHAnsi" w:eastAsia="Calibri" w:hAnsiTheme="majorHAnsi" w:cstheme="majorHAnsi"/>
                <w:w w:val="102"/>
                <w:sz w:val="20"/>
                <w:szCs w:val="20"/>
              </w:rPr>
              <w:t xml:space="preserve">ls </w:t>
            </w:r>
            <w:r w:rsidRPr="00FC23A4">
              <w:rPr>
                <w:rFonts w:asciiTheme="majorHAnsi" w:eastAsia="Calibri" w:hAnsiTheme="majorHAnsi" w:cstheme="majorHAnsi"/>
                <w:spacing w:val="2"/>
                <w:w w:val="102"/>
                <w:sz w:val="20"/>
                <w:szCs w:val="20"/>
              </w:rPr>
              <w:t>de</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1"/>
                <w:w w:val="103"/>
                <w:sz w:val="20"/>
                <w:szCs w:val="20"/>
              </w:rPr>
              <w:t>i</w:t>
            </w:r>
            <w:r w:rsidRPr="00FC23A4">
              <w:rPr>
                <w:rFonts w:asciiTheme="majorHAnsi" w:eastAsia="Calibri" w:hAnsiTheme="majorHAnsi" w:cstheme="majorHAnsi"/>
                <w:spacing w:val="1"/>
                <w:w w:val="102"/>
                <w:sz w:val="20"/>
                <w:szCs w:val="20"/>
              </w:rPr>
              <w:t>v</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w w:val="102"/>
                <w:sz w:val="20"/>
                <w:szCs w:val="20"/>
              </w:rPr>
              <w:t>d</w:t>
            </w:r>
            <w:r w:rsidRPr="00FC23A4">
              <w:rPr>
                <w:rFonts w:asciiTheme="majorHAnsi" w:eastAsia="Calibri" w:hAnsiTheme="majorHAnsi" w:cstheme="majorHAnsi"/>
                <w:spacing w:val="4"/>
                <w:sz w:val="20"/>
                <w:szCs w:val="20"/>
              </w:rPr>
              <w:t xml:space="preserve"> </w:t>
            </w:r>
            <w:r w:rsidRPr="00FC23A4">
              <w:rPr>
                <w:rFonts w:asciiTheme="majorHAnsi" w:eastAsia="Calibri" w:hAnsiTheme="majorHAnsi" w:cstheme="majorHAnsi"/>
                <w:spacing w:val="1"/>
                <w:w w:val="102"/>
                <w:sz w:val="20"/>
                <w:szCs w:val="20"/>
              </w:rPr>
              <w:t>fr</w:t>
            </w:r>
            <w:r w:rsidRPr="00FC23A4">
              <w:rPr>
                <w:rFonts w:asciiTheme="majorHAnsi" w:eastAsia="Calibri" w:hAnsiTheme="majorHAnsi" w:cstheme="majorHAnsi"/>
                <w:spacing w:val="2"/>
                <w:w w:val="102"/>
                <w:sz w:val="20"/>
                <w:szCs w:val="20"/>
              </w:rPr>
              <w:t>o</w:t>
            </w:r>
            <w:r w:rsidRPr="00FC23A4">
              <w:rPr>
                <w:rFonts w:asciiTheme="majorHAnsi" w:eastAsia="Calibri" w:hAnsiTheme="majorHAnsi" w:cstheme="majorHAnsi"/>
                <w:w w:val="102"/>
                <w:sz w:val="20"/>
                <w:szCs w:val="20"/>
              </w:rPr>
              <w:t>m</w:t>
            </w:r>
            <w:r w:rsidRPr="00FC23A4">
              <w:rPr>
                <w:rFonts w:asciiTheme="majorHAnsi" w:eastAsia="Calibri" w:hAnsiTheme="majorHAnsi" w:cstheme="majorHAnsi"/>
                <w:spacing w:val="5"/>
                <w:sz w:val="20"/>
                <w:szCs w:val="20"/>
              </w:rPr>
              <w:t xml:space="preserve"> </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spacing w:val="1"/>
                <w:w w:val="102"/>
                <w:sz w:val="20"/>
                <w:szCs w:val="20"/>
              </w:rPr>
              <w:t>a</w:t>
            </w:r>
            <w:r w:rsidRPr="00FC23A4">
              <w:rPr>
                <w:rFonts w:asciiTheme="majorHAnsi" w:eastAsia="Calibri" w:hAnsiTheme="majorHAnsi" w:cstheme="majorHAnsi"/>
                <w:w w:val="103"/>
                <w:sz w:val="20"/>
                <w:szCs w:val="20"/>
              </w:rPr>
              <w:t>l</w:t>
            </w:r>
            <w:r w:rsidRPr="00FC23A4">
              <w:rPr>
                <w:rFonts w:asciiTheme="majorHAnsi" w:eastAsia="Calibri" w:hAnsiTheme="majorHAnsi" w:cstheme="majorHAnsi"/>
                <w:w w:val="34"/>
                <w:sz w:val="20"/>
                <w:szCs w:val="20"/>
              </w:rPr>
              <w:t>-­</w:t>
            </w:r>
            <w:r w:rsidRPr="00FC23A4">
              <w:rPr>
                <w:rFonts w:asciiTheme="majorHAnsi" w:eastAsia="Calibri" w:hAnsiTheme="majorHAnsi" w:cstheme="majorHAnsi"/>
                <w:spacing w:val="1"/>
                <w:w w:val="34"/>
                <w:sz w:val="20"/>
                <w:szCs w:val="20"/>
              </w:rPr>
              <w:t>‐</w:t>
            </w:r>
            <w:r w:rsidRPr="00FC23A4">
              <w:rPr>
                <w:rFonts w:asciiTheme="majorHAnsi" w:eastAsia="Calibri" w:hAnsiTheme="majorHAnsi" w:cstheme="majorHAnsi"/>
                <w:spacing w:val="2"/>
                <w:w w:val="102"/>
                <w:sz w:val="20"/>
                <w:szCs w:val="20"/>
              </w:rPr>
              <w:t>wo</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1"/>
                <w:w w:val="103"/>
                <w:sz w:val="20"/>
                <w:szCs w:val="20"/>
              </w:rPr>
              <w:t>l</w:t>
            </w:r>
            <w:r w:rsidRPr="00FC23A4">
              <w:rPr>
                <w:rFonts w:asciiTheme="majorHAnsi" w:eastAsia="Calibri" w:hAnsiTheme="majorHAnsi" w:cstheme="majorHAnsi"/>
                <w:w w:val="102"/>
                <w:sz w:val="20"/>
                <w:szCs w:val="20"/>
              </w:rPr>
              <w:t>d</w:t>
            </w:r>
            <w:r w:rsidRPr="00FC23A4">
              <w:rPr>
                <w:rFonts w:asciiTheme="majorHAnsi" w:eastAsia="Calibri" w:hAnsiTheme="majorHAnsi" w:cstheme="majorHAnsi"/>
                <w:sz w:val="20"/>
                <w:szCs w:val="20"/>
              </w:rPr>
              <w:t xml:space="preserve"> </w:t>
            </w:r>
            <w:r w:rsidRPr="00FC23A4">
              <w:rPr>
                <w:rFonts w:asciiTheme="majorHAnsi" w:hAnsiTheme="majorHAnsi" w:cstheme="majorHAnsi"/>
                <w:w w:val="105"/>
                <w:sz w:val="20"/>
                <w:szCs w:val="20"/>
              </w:rPr>
              <w:t>contexts or mathematical</w:t>
            </w:r>
            <w:r w:rsidRPr="00FC23A4">
              <w:rPr>
                <w:rFonts w:asciiTheme="majorHAnsi" w:hAnsiTheme="majorHAnsi" w:cstheme="majorHAnsi"/>
                <w:spacing w:val="-22"/>
                <w:w w:val="105"/>
                <w:sz w:val="20"/>
                <w:szCs w:val="20"/>
              </w:rPr>
              <w:t xml:space="preserve"> </w:t>
            </w:r>
            <w:r w:rsidRPr="00FC23A4">
              <w:rPr>
                <w:rFonts w:asciiTheme="majorHAnsi" w:hAnsiTheme="majorHAnsi" w:cstheme="majorHAnsi"/>
                <w:w w:val="105"/>
                <w:sz w:val="20"/>
                <w:szCs w:val="20"/>
              </w:rPr>
              <w:t>problems.</w:t>
            </w:r>
          </w:p>
        </w:tc>
        <w:tc>
          <w:tcPr>
            <w:tcW w:w="2340" w:type="dxa"/>
            <w:gridSpan w:val="3"/>
            <w:shd w:val="clear" w:color="auto" w:fill="F7CAAC" w:themeFill="accent2" w:themeFillTint="66"/>
          </w:tcPr>
          <w:p w:rsidR="0079225F" w:rsidRPr="00FC23A4" w:rsidRDefault="0079225F" w:rsidP="0022066E">
            <w:pPr>
              <w:spacing w:after="120"/>
              <w:ind w:left="162" w:hanging="162"/>
              <w:rPr>
                <w:rFonts w:asciiTheme="majorHAnsi" w:hAnsiTheme="majorHAnsi" w:cstheme="majorHAnsi"/>
                <w:sz w:val="20"/>
                <w:szCs w:val="20"/>
              </w:rPr>
            </w:pPr>
            <w:r w:rsidRPr="00FC23A4">
              <w:rPr>
                <w:rFonts w:asciiTheme="majorHAnsi" w:hAnsiTheme="majorHAnsi" w:cstheme="majorHAnsi"/>
                <w:sz w:val="20"/>
                <w:szCs w:val="20"/>
              </w:rPr>
              <w:t xml:space="preserve">Designs experiences that allow students to </w:t>
            </w:r>
            <w:r w:rsidRPr="00FC23A4">
              <w:rPr>
                <w:rFonts w:asciiTheme="majorHAnsi" w:hAnsiTheme="majorHAnsi" w:cstheme="majorHAnsi"/>
                <w:b/>
                <w:bCs/>
                <w:i/>
                <w:iCs/>
                <w:sz w:val="20"/>
                <w:szCs w:val="20"/>
              </w:rPr>
              <w:t xml:space="preserve">formulate </w:t>
            </w:r>
            <w:r w:rsidRPr="00FC23A4">
              <w:rPr>
                <w:rFonts w:asciiTheme="majorHAnsi" w:hAnsiTheme="majorHAnsi" w:cstheme="majorHAnsi"/>
                <w:sz w:val="20"/>
                <w:szCs w:val="20"/>
              </w:rPr>
              <w:t xml:space="preserve">and </w:t>
            </w:r>
            <w:r w:rsidRPr="00FC23A4">
              <w:rPr>
                <w:rFonts w:asciiTheme="majorHAnsi" w:hAnsiTheme="majorHAnsi" w:cstheme="majorHAnsi"/>
                <w:b/>
                <w:bCs/>
                <w:i/>
                <w:iCs/>
                <w:sz w:val="20"/>
                <w:szCs w:val="20"/>
              </w:rPr>
              <w:t xml:space="preserve">represent </w:t>
            </w:r>
            <w:r w:rsidRPr="00FC23A4">
              <w:rPr>
                <w:rFonts w:asciiTheme="majorHAnsi" w:hAnsiTheme="majorHAnsi" w:cstheme="majorHAnsi"/>
                <w:sz w:val="20"/>
                <w:szCs w:val="20"/>
              </w:rPr>
              <w:t>mathematical models derived from variety of real-world contexts to build mathematical understanding.</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Motivates or illustrates the </w:t>
            </w:r>
            <w:r w:rsidRPr="00FC23A4">
              <w:rPr>
                <w:rFonts w:asciiTheme="majorHAnsi" w:hAnsiTheme="majorHAnsi" w:cstheme="majorHAnsi"/>
                <w:b/>
                <w:bCs/>
                <w:i/>
                <w:iCs/>
                <w:sz w:val="20"/>
                <w:szCs w:val="20"/>
              </w:rPr>
              <w:t>formulation</w:t>
            </w:r>
            <w:r w:rsidRPr="00FC23A4">
              <w:rPr>
                <w:rFonts w:asciiTheme="majorHAnsi" w:hAnsiTheme="majorHAnsi" w:cstheme="majorHAnsi"/>
                <w:sz w:val="20"/>
                <w:szCs w:val="20"/>
              </w:rPr>
              <w:t xml:space="preserve"> and </w:t>
            </w:r>
            <w:r w:rsidRPr="00FC23A4">
              <w:rPr>
                <w:rFonts w:asciiTheme="majorHAnsi" w:hAnsiTheme="majorHAnsi" w:cstheme="majorHAnsi"/>
                <w:b/>
                <w:bCs/>
                <w:i/>
                <w:iCs/>
                <w:sz w:val="20"/>
                <w:szCs w:val="20"/>
              </w:rPr>
              <w:t>representation</w:t>
            </w:r>
            <w:r w:rsidRPr="00FC23A4">
              <w:rPr>
                <w:rFonts w:asciiTheme="majorHAnsi" w:hAnsiTheme="majorHAnsi" w:cstheme="majorHAnsi"/>
                <w:sz w:val="20"/>
                <w:szCs w:val="20"/>
              </w:rPr>
              <w:t xml:space="preserve"> of mathematical models derived from variety of real-world contexts.</w:t>
            </w:r>
            <w:r w:rsidRPr="00FC23A4">
              <w:rPr>
                <w:rFonts w:asciiTheme="majorHAnsi" w:hAnsiTheme="majorHAnsi" w:cstheme="majorHAnsi"/>
                <w:b/>
                <w:bCs/>
                <w:sz w:val="20"/>
                <w:szCs w:val="20"/>
              </w:rPr>
              <w:t xml:space="preserve"> </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Does not recognize mathematical models derived from variety of real-world contexts.</w:t>
            </w:r>
            <w:r w:rsidRPr="00FC23A4">
              <w:rPr>
                <w:rFonts w:asciiTheme="majorHAnsi" w:hAnsiTheme="majorHAnsi" w:cstheme="majorHAnsi"/>
                <w:b/>
                <w:bCs/>
                <w:sz w:val="20"/>
                <w:szCs w:val="20"/>
              </w:rPr>
              <w:t xml:space="preserve"> </w:t>
            </w:r>
          </w:p>
          <w:p w:rsidR="0079225F" w:rsidRPr="00FC23A4" w:rsidRDefault="0079225F" w:rsidP="0022066E">
            <w:pPr>
              <w:rPr>
                <w:rFonts w:asciiTheme="majorHAnsi" w:hAnsiTheme="majorHAnsi" w:cstheme="majorHAnsi"/>
                <w:sz w:val="20"/>
                <w:szCs w:val="20"/>
              </w:rPr>
            </w:pPr>
          </w:p>
        </w:tc>
      </w:tr>
      <w:tr w:rsidR="0079225F" w:rsidRPr="00FC23A4" w:rsidTr="0079225F">
        <w:tc>
          <w:tcPr>
            <w:tcW w:w="2052" w:type="dxa"/>
            <w:shd w:val="clear" w:color="auto" w:fill="F7CAAC" w:themeFill="accent2" w:themeFillTint="66"/>
          </w:tcPr>
          <w:p w:rsidR="0079225F" w:rsidRPr="00FC23A4" w:rsidRDefault="0079225F" w:rsidP="0022066E">
            <w:pPr>
              <w:pStyle w:val="TableParagraph"/>
              <w:spacing w:before="6" w:line="252" w:lineRule="auto"/>
              <w:ind w:left="105" w:right="555"/>
              <w:rPr>
                <w:rFonts w:asciiTheme="majorHAnsi" w:eastAsia="Calibri" w:hAnsiTheme="majorHAnsi" w:cstheme="majorHAnsi"/>
                <w:sz w:val="20"/>
                <w:szCs w:val="20"/>
              </w:rPr>
            </w:pPr>
            <w:r w:rsidRPr="00FC23A4">
              <w:rPr>
                <w:rFonts w:asciiTheme="majorHAnsi" w:eastAsia="Calibri" w:hAnsiTheme="majorHAnsi" w:cstheme="majorHAnsi"/>
                <w:spacing w:val="2"/>
                <w:w w:val="102"/>
                <w:sz w:val="20"/>
                <w:szCs w:val="20"/>
              </w:rPr>
              <w:t>2c.2) Ana</w:t>
            </w:r>
            <w:r w:rsidRPr="00FC23A4">
              <w:rPr>
                <w:rFonts w:asciiTheme="majorHAnsi" w:eastAsia="Calibri" w:hAnsiTheme="majorHAnsi" w:cstheme="majorHAnsi"/>
                <w:w w:val="102"/>
                <w:sz w:val="20"/>
                <w:szCs w:val="20"/>
              </w:rPr>
              <w:t>l</w:t>
            </w:r>
            <w:r w:rsidRPr="00FC23A4">
              <w:rPr>
                <w:rFonts w:asciiTheme="majorHAnsi" w:eastAsia="Calibri" w:hAnsiTheme="majorHAnsi" w:cstheme="majorHAnsi"/>
                <w:spacing w:val="1"/>
                <w:w w:val="102"/>
                <w:sz w:val="20"/>
                <w:szCs w:val="20"/>
              </w:rPr>
              <w:t>yz</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w w:val="102"/>
                <w:sz w:val="20"/>
                <w:szCs w:val="20"/>
              </w:rPr>
              <w:t>,</w:t>
            </w:r>
            <w:r w:rsidRPr="00FC23A4">
              <w:rPr>
                <w:rFonts w:asciiTheme="majorHAnsi" w:eastAsia="Calibri" w:hAnsiTheme="majorHAnsi" w:cstheme="majorHAnsi"/>
                <w:spacing w:val="3"/>
                <w:sz w:val="20"/>
                <w:szCs w:val="20"/>
              </w:rPr>
              <w:t xml:space="preserve"> </w:t>
            </w:r>
            <w:r w:rsidRPr="00FC23A4">
              <w:rPr>
                <w:rFonts w:asciiTheme="majorHAnsi" w:eastAsia="Calibri" w:hAnsiTheme="majorHAnsi" w:cstheme="majorHAnsi"/>
                <w:spacing w:val="2"/>
                <w:w w:val="102"/>
                <w:sz w:val="20"/>
                <w:szCs w:val="20"/>
              </w:rPr>
              <w:t>an</w:t>
            </w:r>
            <w:r w:rsidRPr="00FC23A4">
              <w:rPr>
                <w:rFonts w:asciiTheme="majorHAnsi" w:eastAsia="Calibri" w:hAnsiTheme="majorHAnsi" w:cstheme="majorHAnsi"/>
                <w:w w:val="102"/>
                <w:sz w:val="20"/>
                <w:szCs w:val="20"/>
              </w:rPr>
              <w:t>d</w:t>
            </w:r>
            <w:r w:rsidRPr="00FC23A4">
              <w:rPr>
                <w:rFonts w:asciiTheme="majorHAnsi" w:eastAsia="Calibri" w:hAnsiTheme="majorHAnsi" w:cstheme="majorHAnsi"/>
                <w:spacing w:val="4"/>
                <w:sz w:val="20"/>
                <w:szCs w:val="20"/>
              </w:rPr>
              <w:t xml:space="preserve"> </w:t>
            </w:r>
            <w:r w:rsidRPr="00FC23A4">
              <w:rPr>
                <w:rFonts w:asciiTheme="majorHAnsi" w:eastAsia="Calibri" w:hAnsiTheme="majorHAnsi" w:cstheme="majorHAnsi"/>
                <w:w w:val="103"/>
                <w:sz w:val="20"/>
                <w:szCs w:val="20"/>
              </w:rPr>
              <w:t>i</w:t>
            </w:r>
            <w:r w:rsidRPr="00FC23A4">
              <w:rPr>
                <w:rFonts w:asciiTheme="majorHAnsi" w:eastAsia="Calibri" w:hAnsiTheme="majorHAnsi" w:cstheme="majorHAnsi"/>
                <w:spacing w:val="2"/>
                <w:w w:val="102"/>
                <w:sz w:val="20"/>
                <w:szCs w:val="20"/>
              </w:rPr>
              <w:t>n</w:t>
            </w:r>
            <w:r w:rsidRPr="00FC23A4">
              <w:rPr>
                <w:rFonts w:asciiTheme="majorHAnsi" w:eastAsia="Calibri" w:hAnsiTheme="majorHAnsi" w:cstheme="majorHAnsi"/>
                <w:spacing w:val="1"/>
                <w:w w:val="102"/>
                <w:sz w:val="20"/>
                <w:szCs w:val="20"/>
              </w:rPr>
              <w:t>t</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2"/>
                <w:w w:val="102"/>
                <w:sz w:val="20"/>
                <w:szCs w:val="20"/>
              </w:rPr>
              <w:t>p</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w w:val="102"/>
                <w:sz w:val="20"/>
                <w:szCs w:val="20"/>
              </w:rPr>
              <w:t>t</w:t>
            </w:r>
            <w:r w:rsidRPr="00FC23A4">
              <w:rPr>
                <w:rFonts w:asciiTheme="majorHAnsi" w:eastAsia="Calibri" w:hAnsiTheme="majorHAnsi" w:cstheme="majorHAnsi"/>
                <w:spacing w:val="3"/>
                <w:sz w:val="20"/>
                <w:szCs w:val="20"/>
              </w:rPr>
              <w:t xml:space="preserve"> </w:t>
            </w:r>
            <w:r w:rsidRPr="00FC23A4">
              <w:rPr>
                <w:rFonts w:asciiTheme="majorHAnsi" w:eastAsia="Calibri" w:hAnsiTheme="majorHAnsi" w:cstheme="majorHAnsi"/>
                <w:spacing w:val="3"/>
                <w:w w:val="102"/>
                <w:sz w:val="20"/>
                <w:szCs w:val="20"/>
              </w:rPr>
              <w:t>m</w:t>
            </w:r>
            <w:r w:rsidRPr="00FC23A4">
              <w:rPr>
                <w:rFonts w:asciiTheme="majorHAnsi" w:eastAsia="Calibri" w:hAnsiTheme="majorHAnsi" w:cstheme="majorHAnsi"/>
                <w:spacing w:val="2"/>
                <w:w w:val="102"/>
                <w:sz w:val="20"/>
                <w:szCs w:val="20"/>
              </w:rPr>
              <w:t>a</w:t>
            </w:r>
            <w:r w:rsidRPr="00FC23A4">
              <w:rPr>
                <w:rFonts w:asciiTheme="majorHAnsi" w:eastAsia="Calibri" w:hAnsiTheme="majorHAnsi" w:cstheme="majorHAnsi"/>
                <w:spacing w:val="1"/>
                <w:w w:val="102"/>
                <w:sz w:val="20"/>
                <w:szCs w:val="20"/>
              </w:rPr>
              <w:t>t</w:t>
            </w:r>
            <w:r w:rsidRPr="00FC23A4">
              <w:rPr>
                <w:rFonts w:asciiTheme="majorHAnsi" w:eastAsia="Calibri" w:hAnsiTheme="majorHAnsi" w:cstheme="majorHAnsi"/>
                <w:spacing w:val="2"/>
                <w:w w:val="102"/>
                <w:sz w:val="20"/>
                <w:szCs w:val="20"/>
              </w:rPr>
              <w:t>he</w:t>
            </w:r>
            <w:r w:rsidRPr="00FC23A4">
              <w:rPr>
                <w:rFonts w:asciiTheme="majorHAnsi" w:eastAsia="Calibri" w:hAnsiTheme="majorHAnsi" w:cstheme="majorHAnsi"/>
                <w:spacing w:val="3"/>
                <w:w w:val="102"/>
                <w:sz w:val="20"/>
                <w:szCs w:val="20"/>
              </w:rPr>
              <w:t>m</w:t>
            </w:r>
            <w:r w:rsidRPr="00FC23A4">
              <w:rPr>
                <w:rFonts w:asciiTheme="majorHAnsi" w:eastAsia="Calibri" w:hAnsiTheme="majorHAnsi" w:cstheme="majorHAnsi"/>
                <w:spacing w:val="2"/>
                <w:w w:val="102"/>
                <w:sz w:val="20"/>
                <w:szCs w:val="20"/>
              </w:rPr>
              <w:t>a</w:t>
            </w:r>
            <w:r w:rsidRPr="00FC23A4">
              <w:rPr>
                <w:rFonts w:asciiTheme="majorHAnsi" w:eastAsia="Calibri" w:hAnsiTheme="majorHAnsi" w:cstheme="majorHAnsi"/>
                <w:spacing w:val="1"/>
                <w:w w:val="102"/>
                <w:sz w:val="20"/>
                <w:szCs w:val="20"/>
              </w:rPr>
              <w:t>t</w:t>
            </w:r>
            <w:r w:rsidRPr="00FC23A4">
              <w:rPr>
                <w:rFonts w:asciiTheme="majorHAnsi" w:eastAsia="Calibri" w:hAnsiTheme="majorHAnsi" w:cstheme="majorHAnsi"/>
                <w:w w:val="103"/>
                <w:sz w:val="20"/>
                <w:szCs w:val="20"/>
              </w:rPr>
              <w:t>i</w:t>
            </w:r>
            <w:r w:rsidRPr="00FC23A4">
              <w:rPr>
                <w:rFonts w:asciiTheme="majorHAnsi" w:eastAsia="Calibri" w:hAnsiTheme="majorHAnsi" w:cstheme="majorHAnsi"/>
                <w:spacing w:val="1"/>
                <w:w w:val="102"/>
                <w:sz w:val="20"/>
                <w:szCs w:val="20"/>
              </w:rPr>
              <w:t>c</w:t>
            </w:r>
            <w:r w:rsidRPr="00FC23A4">
              <w:rPr>
                <w:rFonts w:asciiTheme="majorHAnsi" w:eastAsia="Calibri" w:hAnsiTheme="majorHAnsi" w:cstheme="majorHAnsi"/>
                <w:spacing w:val="2"/>
                <w:w w:val="102"/>
                <w:sz w:val="20"/>
                <w:szCs w:val="20"/>
              </w:rPr>
              <w:t>a</w:t>
            </w:r>
            <w:r w:rsidRPr="00FC23A4">
              <w:rPr>
                <w:rFonts w:asciiTheme="majorHAnsi" w:eastAsia="Calibri" w:hAnsiTheme="majorHAnsi" w:cstheme="majorHAnsi"/>
                <w:w w:val="102"/>
                <w:sz w:val="20"/>
                <w:szCs w:val="20"/>
              </w:rPr>
              <w:t>l</w:t>
            </w:r>
            <w:r w:rsidRPr="00FC23A4">
              <w:rPr>
                <w:rFonts w:asciiTheme="majorHAnsi" w:eastAsia="Calibri" w:hAnsiTheme="majorHAnsi" w:cstheme="majorHAnsi"/>
                <w:spacing w:val="3"/>
                <w:sz w:val="20"/>
                <w:szCs w:val="20"/>
              </w:rPr>
              <w:t xml:space="preserve"> </w:t>
            </w:r>
            <w:r w:rsidRPr="00FC23A4">
              <w:rPr>
                <w:rFonts w:asciiTheme="majorHAnsi" w:eastAsia="Calibri" w:hAnsiTheme="majorHAnsi" w:cstheme="majorHAnsi"/>
                <w:spacing w:val="3"/>
                <w:w w:val="102"/>
                <w:sz w:val="20"/>
                <w:szCs w:val="20"/>
              </w:rPr>
              <w:t>m</w:t>
            </w:r>
            <w:r w:rsidRPr="00FC23A4">
              <w:rPr>
                <w:rFonts w:asciiTheme="majorHAnsi" w:eastAsia="Calibri" w:hAnsiTheme="majorHAnsi" w:cstheme="majorHAnsi"/>
                <w:spacing w:val="2"/>
                <w:w w:val="102"/>
                <w:sz w:val="20"/>
                <w:szCs w:val="20"/>
              </w:rPr>
              <w:t>ode</w:t>
            </w:r>
            <w:r w:rsidRPr="00FC23A4">
              <w:rPr>
                <w:rFonts w:asciiTheme="majorHAnsi" w:eastAsia="Calibri" w:hAnsiTheme="majorHAnsi" w:cstheme="majorHAnsi"/>
                <w:w w:val="102"/>
                <w:sz w:val="20"/>
                <w:szCs w:val="20"/>
              </w:rPr>
              <w:t xml:space="preserve">ls </w:t>
            </w:r>
            <w:r w:rsidRPr="00FC23A4">
              <w:rPr>
                <w:rFonts w:asciiTheme="majorHAnsi" w:eastAsia="Calibri" w:hAnsiTheme="majorHAnsi" w:cstheme="majorHAnsi"/>
                <w:spacing w:val="2"/>
                <w:w w:val="102"/>
                <w:sz w:val="20"/>
                <w:szCs w:val="20"/>
              </w:rPr>
              <w:t>de</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1"/>
                <w:w w:val="103"/>
                <w:sz w:val="20"/>
                <w:szCs w:val="20"/>
              </w:rPr>
              <w:t>i</w:t>
            </w:r>
            <w:r w:rsidRPr="00FC23A4">
              <w:rPr>
                <w:rFonts w:asciiTheme="majorHAnsi" w:eastAsia="Calibri" w:hAnsiTheme="majorHAnsi" w:cstheme="majorHAnsi"/>
                <w:spacing w:val="1"/>
                <w:w w:val="102"/>
                <w:sz w:val="20"/>
                <w:szCs w:val="20"/>
              </w:rPr>
              <w:t>v</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w w:val="102"/>
                <w:sz w:val="20"/>
                <w:szCs w:val="20"/>
              </w:rPr>
              <w:t>d</w:t>
            </w:r>
            <w:r w:rsidRPr="00FC23A4">
              <w:rPr>
                <w:rFonts w:asciiTheme="majorHAnsi" w:eastAsia="Calibri" w:hAnsiTheme="majorHAnsi" w:cstheme="majorHAnsi"/>
                <w:spacing w:val="4"/>
                <w:sz w:val="20"/>
                <w:szCs w:val="20"/>
              </w:rPr>
              <w:t xml:space="preserve"> </w:t>
            </w:r>
            <w:r w:rsidRPr="00FC23A4">
              <w:rPr>
                <w:rFonts w:asciiTheme="majorHAnsi" w:eastAsia="Calibri" w:hAnsiTheme="majorHAnsi" w:cstheme="majorHAnsi"/>
                <w:spacing w:val="1"/>
                <w:w w:val="102"/>
                <w:sz w:val="20"/>
                <w:szCs w:val="20"/>
              </w:rPr>
              <w:t>fr</w:t>
            </w:r>
            <w:r w:rsidRPr="00FC23A4">
              <w:rPr>
                <w:rFonts w:asciiTheme="majorHAnsi" w:eastAsia="Calibri" w:hAnsiTheme="majorHAnsi" w:cstheme="majorHAnsi"/>
                <w:spacing w:val="2"/>
                <w:w w:val="102"/>
                <w:sz w:val="20"/>
                <w:szCs w:val="20"/>
              </w:rPr>
              <w:t>o</w:t>
            </w:r>
            <w:r w:rsidRPr="00FC23A4">
              <w:rPr>
                <w:rFonts w:asciiTheme="majorHAnsi" w:eastAsia="Calibri" w:hAnsiTheme="majorHAnsi" w:cstheme="majorHAnsi"/>
                <w:w w:val="102"/>
                <w:sz w:val="20"/>
                <w:szCs w:val="20"/>
              </w:rPr>
              <w:t>m</w:t>
            </w:r>
            <w:r w:rsidRPr="00FC23A4">
              <w:rPr>
                <w:rFonts w:asciiTheme="majorHAnsi" w:eastAsia="Calibri" w:hAnsiTheme="majorHAnsi" w:cstheme="majorHAnsi"/>
                <w:spacing w:val="5"/>
                <w:sz w:val="20"/>
                <w:szCs w:val="20"/>
              </w:rPr>
              <w:t xml:space="preserve"> </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2"/>
                <w:w w:val="102"/>
                <w:sz w:val="20"/>
                <w:szCs w:val="20"/>
              </w:rPr>
              <w:t>e</w:t>
            </w:r>
            <w:r w:rsidRPr="00FC23A4">
              <w:rPr>
                <w:rFonts w:asciiTheme="majorHAnsi" w:eastAsia="Calibri" w:hAnsiTheme="majorHAnsi" w:cstheme="majorHAnsi"/>
                <w:spacing w:val="1"/>
                <w:w w:val="102"/>
                <w:sz w:val="20"/>
                <w:szCs w:val="20"/>
              </w:rPr>
              <w:t>a</w:t>
            </w:r>
            <w:r w:rsidRPr="00FC23A4">
              <w:rPr>
                <w:rFonts w:asciiTheme="majorHAnsi" w:eastAsia="Calibri" w:hAnsiTheme="majorHAnsi" w:cstheme="majorHAnsi"/>
                <w:w w:val="103"/>
                <w:sz w:val="20"/>
                <w:szCs w:val="20"/>
              </w:rPr>
              <w:t>l</w:t>
            </w:r>
            <w:r w:rsidRPr="00FC23A4">
              <w:rPr>
                <w:rFonts w:asciiTheme="majorHAnsi" w:eastAsia="Calibri" w:hAnsiTheme="majorHAnsi" w:cstheme="majorHAnsi"/>
                <w:w w:val="34"/>
                <w:sz w:val="20"/>
                <w:szCs w:val="20"/>
              </w:rPr>
              <w:t>-­</w:t>
            </w:r>
            <w:r w:rsidRPr="00FC23A4">
              <w:rPr>
                <w:rFonts w:asciiTheme="majorHAnsi" w:eastAsia="Calibri" w:hAnsiTheme="majorHAnsi" w:cstheme="majorHAnsi"/>
                <w:spacing w:val="1"/>
                <w:w w:val="34"/>
                <w:sz w:val="20"/>
                <w:szCs w:val="20"/>
              </w:rPr>
              <w:t>‐</w:t>
            </w:r>
            <w:r w:rsidRPr="00FC23A4">
              <w:rPr>
                <w:rFonts w:asciiTheme="majorHAnsi" w:eastAsia="Calibri" w:hAnsiTheme="majorHAnsi" w:cstheme="majorHAnsi"/>
                <w:spacing w:val="2"/>
                <w:w w:val="102"/>
                <w:sz w:val="20"/>
                <w:szCs w:val="20"/>
              </w:rPr>
              <w:t>wo</w:t>
            </w:r>
            <w:r w:rsidRPr="00FC23A4">
              <w:rPr>
                <w:rFonts w:asciiTheme="majorHAnsi" w:eastAsia="Calibri" w:hAnsiTheme="majorHAnsi" w:cstheme="majorHAnsi"/>
                <w:spacing w:val="1"/>
                <w:w w:val="102"/>
                <w:sz w:val="20"/>
                <w:szCs w:val="20"/>
              </w:rPr>
              <w:t>r</w:t>
            </w:r>
            <w:r w:rsidRPr="00FC23A4">
              <w:rPr>
                <w:rFonts w:asciiTheme="majorHAnsi" w:eastAsia="Calibri" w:hAnsiTheme="majorHAnsi" w:cstheme="majorHAnsi"/>
                <w:spacing w:val="1"/>
                <w:w w:val="103"/>
                <w:sz w:val="20"/>
                <w:szCs w:val="20"/>
              </w:rPr>
              <w:t>l</w:t>
            </w:r>
            <w:r w:rsidRPr="00FC23A4">
              <w:rPr>
                <w:rFonts w:asciiTheme="majorHAnsi" w:eastAsia="Calibri" w:hAnsiTheme="majorHAnsi" w:cstheme="majorHAnsi"/>
                <w:w w:val="102"/>
                <w:sz w:val="20"/>
                <w:szCs w:val="20"/>
              </w:rPr>
              <w:t>d</w:t>
            </w:r>
          </w:p>
          <w:p w:rsidR="0079225F" w:rsidRPr="00FC23A4" w:rsidRDefault="0079225F" w:rsidP="0022066E">
            <w:pPr>
              <w:pStyle w:val="TableParagraph"/>
              <w:spacing w:before="6" w:line="252" w:lineRule="auto"/>
              <w:ind w:left="105" w:right="555"/>
              <w:rPr>
                <w:rFonts w:asciiTheme="majorHAnsi" w:eastAsia="Calibri" w:hAnsiTheme="majorHAnsi" w:cstheme="majorHAnsi"/>
                <w:spacing w:val="2"/>
                <w:w w:val="102"/>
                <w:sz w:val="20"/>
                <w:szCs w:val="20"/>
              </w:rPr>
            </w:pPr>
            <w:r w:rsidRPr="00FC23A4">
              <w:rPr>
                <w:rFonts w:asciiTheme="majorHAnsi" w:hAnsiTheme="majorHAnsi" w:cstheme="majorHAnsi"/>
                <w:w w:val="105"/>
                <w:sz w:val="20"/>
                <w:szCs w:val="20"/>
              </w:rPr>
              <w:t>contexts or mathematical</w:t>
            </w:r>
            <w:r w:rsidRPr="00FC23A4">
              <w:rPr>
                <w:rFonts w:asciiTheme="majorHAnsi" w:hAnsiTheme="majorHAnsi" w:cstheme="majorHAnsi"/>
                <w:spacing w:val="-22"/>
                <w:w w:val="105"/>
                <w:sz w:val="20"/>
                <w:szCs w:val="20"/>
              </w:rPr>
              <w:t xml:space="preserve"> </w:t>
            </w:r>
            <w:r w:rsidRPr="00FC23A4">
              <w:rPr>
                <w:rFonts w:asciiTheme="majorHAnsi" w:hAnsiTheme="majorHAnsi" w:cstheme="majorHAnsi"/>
                <w:w w:val="105"/>
                <w:sz w:val="20"/>
                <w:szCs w:val="20"/>
              </w:rPr>
              <w:t>problems.</w:t>
            </w:r>
          </w:p>
        </w:tc>
        <w:tc>
          <w:tcPr>
            <w:tcW w:w="2340" w:type="dxa"/>
            <w:gridSpan w:val="3"/>
            <w:shd w:val="clear" w:color="auto" w:fill="F7CAAC" w:themeFill="accent2" w:themeFillTint="66"/>
          </w:tcPr>
          <w:p w:rsidR="0079225F" w:rsidRPr="00FC23A4" w:rsidRDefault="0079225F" w:rsidP="0022066E">
            <w:pPr>
              <w:spacing w:after="120"/>
              <w:rPr>
                <w:rFonts w:asciiTheme="majorHAnsi" w:hAnsiTheme="majorHAnsi" w:cstheme="majorHAnsi"/>
                <w:sz w:val="20"/>
                <w:szCs w:val="20"/>
              </w:rPr>
            </w:pPr>
            <w:r>
              <w:rPr>
                <w:rFonts w:asciiTheme="majorHAnsi" w:hAnsiTheme="majorHAnsi" w:cstheme="majorHAnsi"/>
                <w:sz w:val="20"/>
                <w:szCs w:val="20"/>
              </w:rPr>
              <w:t xml:space="preserve">Designs experiencers that allow students to analyze and interpret mathematical models derived from variety of rea-world context to build mathematical understanding. </w:t>
            </w:r>
          </w:p>
        </w:tc>
        <w:tc>
          <w:tcPr>
            <w:tcW w:w="1980" w:type="dxa"/>
            <w:shd w:val="clear" w:color="auto" w:fill="F7CAAC" w:themeFill="accent2" w:themeFillTint="66"/>
          </w:tcPr>
          <w:p w:rsidR="0079225F" w:rsidRPr="00FC23A4" w:rsidRDefault="0079225F" w:rsidP="0022066E">
            <w:pPr>
              <w:spacing w:after="120"/>
              <w:ind w:left="13" w:hanging="13"/>
              <w:rPr>
                <w:rFonts w:asciiTheme="majorHAnsi" w:hAnsiTheme="majorHAnsi" w:cstheme="majorHAnsi"/>
                <w:sz w:val="20"/>
                <w:szCs w:val="20"/>
              </w:rPr>
            </w:pPr>
            <w:r>
              <w:rPr>
                <w:rFonts w:asciiTheme="majorHAnsi" w:hAnsiTheme="majorHAnsi" w:cstheme="majorHAnsi"/>
                <w:sz w:val="20"/>
                <w:szCs w:val="20"/>
              </w:rPr>
              <w:t xml:space="preserve">Motivates and illustrates the analysis and interpretation of </w:t>
            </w:r>
            <w:r w:rsidRPr="00FC23A4">
              <w:rPr>
                <w:rFonts w:asciiTheme="majorHAnsi" w:hAnsiTheme="majorHAnsi" w:cstheme="majorHAnsi"/>
                <w:sz w:val="20"/>
                <w:szCs w:val="20"/>
              </w:rPr>
              <w:t>mathematical models derived from</w:t>
            </w:r>
            <w:r>
              <w:rPr>
                <w:rFonts w:asciiTheme="majorHAnsi" w:hAnsiTheme="majorHAnsi" w:cstheme="majorHAnsi"/>
                <w:sz w:val="20"/>
                <w:szCs w:val="20"/>
              </w:rPr>
              <w:t xml:space="preserve"> a</w:t>
            </w:r>
            <w:r w:rsidRPr="00FC23A4">
              <w:rPr>
                <w:rFonts w:asciiTheme="majorHAnsi" w:hAnsiTheme="majorHAnsi" w:cstheme="majorHAnsi"/>
                <w:sz w:val="20"/>
                <w:szCs w:val="20"/>
              </w:rPr>
              <w:t xml:space="preserve"> variety of real-world contexts</w:t>
            </w:r>
            <w:r>
              <w:rPr>
                <w:rFonts w:asciiTheme="majorHAnsi" w:hAnsiTheme="majorHAnsi" w:cstheme="majorHAnsi"/>
                <w:sz w:val="20"/>
                <w:szCs w:val="20"/>
              </w:rPr>
              <w:t>.</w:t>
            </w:r>
          </w:p>
        </w:tc>
        <w:tc>
          <w:tcPr>
            <w:tcW w:w="2515" w:type="dxa"/>
            <w:gridSpan w:val="2"/>
            <w:shd w:val="clear" w:color="auto" w:fill="F7CAAC" w:themeFill="accent2" w:themeFillTint="66"/>
          </w:tcPr>
          <w:p w:rsidR="0079225F" w:rsidRPr="00FC23A4" w:rsidRDefault="0079225F" w:rsidP="0022066E">
            <w:pPr>
              <w:spacing w:after="120"/>
              <w:rPr>
                <w:rFonts w:asciiTheme="majorHAnsi" w:hAnsiTheme="majorHAnsi" w:cstheme="majorHAnsi"/>
                <w:sz w:val="20"/>
                <w:szCs w:val="20"/>
              </w:rPr>
            </w:pPr>
            <w:r w:rsidRPr="00FC23A4">
              <w:rPr>
                <w:rFonts w:asciiTheme="majorHAnsi" w:hAnsiTheme="majorHAnsi" w:cstheme="majorHAnsi"/>
                <w:sz w:val="20"/>
                <w:szCs w:val="20"/>
              </w:rPr>
              <w:t>Does not recognize mathematical models derived from variety of real-world contexts</w:t>
            </w:r>
          </w:p>
        </w:tc>
      </w:tr>
      <w:tr w:rsidR="0079225F" w:rsidRPr="00FC23A4" w:rsidTr="0079225F">
        <w:tc>
          <w:tcPr>
            <w:tcW w:w="2052" w:type="dxa"/>
            <w:shd w:val="clear" w:color="auto" w:fill="F7CAAC" w:themeFill="accent2" w:themeFillTint="66"/>
          </w:tcPr>
          <w:p w:rsidR="0079225F" w:rsidRPr="00FC23A4" w:rsidRDefault="0079225F" w:rsidP="0022066E">
            <w:pPr>
              <w:pStyle w:val="TableParagraph"/>
              <w:spacing w:before="6" w:line="252" w:lineRule="auto"/>
              <w:ind w:left="105" w:right="555"/>
              <w:rPr>
                <w:rFonts w:asciiTheme="majorHAnsi" w:eastAsia="Calibri" w:hAnsiTheme="majorHAnsi" w:cstheme="majorHAnsi"/>
                <w:spacing w:val="2"/>
                <w:w w:val="102"/>
                <w:sz w:val="20"/>
                <w:szCs w:val="20"/>
              </w:rPr>
            </w:pPr>
          </w:p>
        </w:tc>
        <w:tc>
          <w:tcPr>
            <w:tcW w:w="2340" w:type="dxa"/>
            <w:gridSpan w:val="3"/>
            <w:shd w:val="clear" w:color="auto" w:fill="F7CAAC" w:themeFill="accent2" w:themeFillTint="66"/>
          </w:tcPr>
          <w:p w:rsidR="0079225F" w:rsidRDefault="0079225F" w:rsidP="0022066E">
            <w:pPr>
              <w:spacing w:after="120"/>
              <w:rPr>
                <w:rFonts w:asciiTheme="majorHAnsi" w:hAnsiTheme="majorHAnsi" w:cstheme="majorHAnsi"/>
                <w:sz w:val="20"/>
                <w:szCs w:val="20"/>
              </w:rPr>
            </w:pPr>
          </w:p>
        </w:tc>
        <w:tc>
          <w:tcPr>
            <w:tcW w:w="1980" w:type="dxa"/>
            <w:shd w:val="clear" w:color="auto" w:fill="F7CAAC" w:themeFill="accent2" w:themeFillTint="66"/>
          </w:tcPr>
          <w:p w:rsidR="0079225F" w:rsidRDefault="0079225F" w:rsidP="0022066E">
            <w:pPr>
              <w:spacing w:after="120"/>
              <w:ind w:left="13" w:hanging="13"/>
              <w:rPr>
                <w:rFonts w:asciiTheme="majorHAnsi" w:hAnsiTheme="majorHAnsi" w:cstheme="majorHAnsi"/>
                <w:sz w:val="20"/>
                <w:szCs w:val="20"/>
              </w:rPr>
            </w:pPr>
          </w:p>
        </w:tc>
        <w:tc>
          <w:tcPr>
            <w:tcW w:w="2515" w:type="dxa"/>
            <w:gridSpan w:val="2"/>
            <w:shd w:val="clear" w:color="auto" w:fill="F7CAAC" w:themeFill="accent2" w:themeFillTint="66"/>
          </w:tcPr>
          <w:p w:rsidR="0079225F" w:rsidRPr="00FC23A4" w:rsidRDefault="0079225F" w:rsidP="0022066E">
            <w:pPr>
              <w:spacing w:after="120"/>
              <w:rPr>
                <w:rFonts w:asciiTheme="majorHAnsi" w:hAnsiTheme="majorHAnsi" w:cstheme="majorHAnsi"/>
                <w:sz w:val="20"/>
                <w:szCs w:val="20"/>
              </w:rPr>
            </w:pPr>
          </w:p>
        </w:tc>
      </w:tr>
      <w:tr w:rsidR="0079225F" w:rsidRPr="00FC23A4" w:rsidTr="0079225F">
        <w:trPr>
          <w:trHeight w:val="1673"/>
        </w:trPr>
        <w:tc>
          <w:tcPr>
            <w:tcW w:w="2052" w:type="dxa"/>
            <w:shd w:val="clear" w:color="auto" w:fill="F7CAAC" w:themeFill="accent2" w:themeFillTint="66"/>
          </w:tcPr>
          <w:p w:rsidR="0079225F" w:rsidRPr="00FC23A4" w:rsidRDefault="0079225F" w:rsidP="0022066E">
            <w:pPr>
              <w:rPr>
                <w:rFonts w:asciiTheme="majorHAnsi" w:hAnsiTheme="majorHAnsi" w:cstheme="majorHAnsi"/>
                <w:color w:val="000000" w:themeColor="text1"/>
                <w:sz w:val="20"/>
                <w:szCs w:val="20"/>
              </w:rPr>
            </w:pPr>
            <w:r w:rsidRPr="00FC23A4">
              <w:rPr>
                <w:rFonts w:asciiTheme="majorHAnsi" w:hAnsiTheme="majorHAnsi" w:cstheme="majorHAnsi"/>
                <w:w w:val="105"/>
                <w:sz w:val="20"/>
                <w:szCs w:val="20"/>
              </w:rPr>
              <w:t xml:space="preserve">2d) </w:t>
            </w:r>
            <w:r w:rsidRPr="00FC23A4">
              <w:rPr>
                <w:rFonts w:asciiTheme="majorHAnsi" w:hAnsiTheme="majorHAnsi" w:cstheme="majorHAnsi"/>
                <w:color w:val="000000" w:themeColor="text1"/>
                <w:sz w:val="20"/>
                <w:szCs w:val="20"/>
              </w:rPr>
              <w:t>Organize mathematical thinking and use the language of mathematics to express ideas precisely, both orally and in writing to multiple audiences.</w:t>
            </w:r>
          </w:p>
          <w:p w:rsidR="0079225F" w:rsidRPr="00FC23A4" w:rsidRDefault="0079225F" w:rsidP="0022066E">
            <w:pPr>
              <w:pStyle w:val="TableParagraph"/>
              <w:spacing w:before="11" w:line="252" w:lineRule="auto"/>
              <w:ind w:left="105" w:right="300"/>
              <w:rPr>
                <w:rFonts w:asciiTheme="majorHAnsi" w:eastAsia="Calibri" w:hAnsiTheme="majorHAnsi" w:cstheme="majorHAnsi"/>
                <w:sz w:val="20"/>
                <w:szCs w:val="20"/>
              </w:rPr>
            </w:pP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Organizes mathematical thinking and uses the language of mathematics to express ideas precisely to multiple audiences.</w:t>
            </w:r>
          </w:p>
          <w:p w:rsidR="0079225F" w:rsidRDefault="0079225F" w:rsidP="0022066E">
            <w:pPr>
              <w:rPr>
                <w:rFonts w:asciiTheme="majorHAnsi" w:hAnsiTheme="majorHAnsi" w:cstheme="majorHAnsi"/>
                <w:sz w:val="20"/>
                <w:szCs w:val="20"/>
              </w:rPr>
            </w:pPr>
          </w:p>
          <w:p w:rsidR="0079225F"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Evidence: Teacher candidate uses appropriate written language in pre-observation forms and verbally during debrief with supervisor.</w:t>
            </w:r>
          </w:p>
          <w:p w:rsidR="0079225F" w:rsidRPr="00FC23A4" w:rsidRDefault="0079225F" w:rsidP="0022066E">
            <w:pPr>
              <w:rPr>
                <w:rFonts w:asciiTheme="majorHAnsi" w:hAnsiTheme="majorHAnsi" w:cstheme="majorHAnsi"/>
                <w:sz w:val="20"/>
                <w:szCs w:val="20"/>
              </w:rPr>
            </w:pPr>
          </w:p>
        </w:tc>
        <w:tc>
          <w:tcPr>
            <w:tcW w:w="1980" w:type="dxa"/>
            <w:shd w:val="clear" w:color="auto" w:fill="F7CAAC" w:themeFill="accent2" w:themeFillTint="66"/>
          </w:tcPr>
          <w:p w:rsidR="0079225F" w:rsidRPr="00FC23A4" w:rsidRDefault="0079225F" w:rsidP="006401C0">
            <w:pPr>
              <w:rPr>
                <w:rFonts w:asciiTheme="majorHAnsi" w:hAnsiTheme="majorHAnsi" w:cstheme="majorHAnsi"/>
                <w:sz w:val="20"/>
                <w:szCs w:val="20"/>
              </w:rPr>
            </w:pPr>
            <w:r w:rsidRPr="00FC23A4">
              <w:rPr>
                <w:rFonts w:asciiTheme="majorHAnsi" w:hAnsiTheme="majorHAnsi" w:cstheme="majorHAnsi"/>
                <w:sz w:val="20"/>
                <w:szCs w:val="20"/>
              </w:rPr>
              <w:t>Organizes mathematical thinking and uses the language of mathematics to express ideas precisely</w:t>
            </w:r>
          </w:p>
          <w:p w:rsidR="0079225F" w:rsidRPr="00FC23A4" w:rsidRDefault="0079225F" w:rsidP="0022066E">
            <w:pPr>
              <w:rPr>
                <w:rFonts w:asciiTheme="majorHAnsi" w:hAnsiTheme="majorHAnsi" w:cstheme="majorHAnsi"/>
                <w:sz w:val="20"/>
                <w:szCs w:val="20"/>
              </w:rPr>
            </w:pPr>
          </w:p>
          <w:p w:rsidR="0079225F" w:rsidRPr="00FC23A4" w:rsidRDefault="0079225F" w:rsidP="0022066E">
            <w:pPr>
              <w:spacing w:after="120"/>
              <w:ind w:left="13" w:hanging="13"/>
              <w:rPr>
                <w:rFonts w:asciiTheme="majorHAnsi" w:hAnsiTheme="majorHAnsi" w:cstheme="majorHAnsi"/>
                <w:sz w:val="20"/>
                <w:szCs w:val="20"/>
              </w:rPr>
            </w:pPr>
            <w:r w:rsidRPr="00FC23A4">
              <w:rPr>
                <w:rFonts w:asciiTheme="majorHAnsi" w:hAnsiTheme="majorHAnsi" w:cstheme="majorHAnsi"/>
                <w:sz w:val="20"/>
                <w:szCs w:val="20"/>
              </w:rPr>
              <w:t>Evidence: Teacher candidate uses appropriate written and oral language with students during the lesson. May use student-friendly learning objectives.</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Mathematical thinking is not organized, and mathematical ideas are imprecise.</w:t>
            </w:r>
          </w:p>
          <w:p w:rsidR="0079225F" w:rsidRPr="00FC23A4" w:rsidRDefault="0079225F" w:rsidP="0022066E">
            <w:pPr>
              <w:rPr>
                <w:rFonts w:asciiTheme="majorHAnsi" w:hAnsiTheme="majorHAnsi" w:cstheme="majorHAnsi"/>
                <w:sz w:val="20"/>
                <w:szCs w:val="20"/>
              </w:rPr>
            </w:pPr>
          </w:p>
          <w:p w:rsidR="0079225F" w:rsidRPr="00FC23A4" w:rsidRDefault="0079225F" w:rsidP="0022066E">
            <w:pPr>
              <w:spacing w:after="120"/>
              <w:rPr>
                <w:rFonts w:asciiTheme="majorHAnsi" w:hAnsiTheme="majorHAnsi" w:cstheme="majorHAnsi"/>
                <w:sz w:val="20"/>
                <w:szCs w:val="20"/>
              </w:rPr>
            </w:pPr>
            <w:r w:rsidRPr="00FC23A4">
              <w:rPr>
                <w:rFonts w:asciiTheme="majorHAnsi" w:hAnsiTheme="majorHAnsi" w:cstheme="majorHAnsi"/>
                <w:sz w:val="20"/>
                <w:szCs w:val="20"/>
              </w:rPr>
              <w:t>Evidence: You or the students find it difficult to follow the teacher candidate.</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b/>
                <w:sz w:val="20"/>
                <w:szCs w:val="20"/>
              </w:rPr>
              <w:t>3a)</w:t>
            </w:r>
            <w:r w:rsidRPr="00FC23A4">
              <w:rPr>
                <w:rFonts w:asciiTheme="majorHAnsi" w:hAnsiTheme="majorHAnsi" w:cstheme="majorHAnsi"/>
                <w:sz w:val="20"/>
                <w:szCs w:val="20"/>
              </w:rPr>
              <w:t xml:space="preserve"> Apply knowledge of curriculum standards for secondary </w:t>
            </w:r>
            <w:r w:rsidRPr="00FC23A4">
              <w:rPr>
                <w:rFonts w:asciiTheme="majorHAnsi" w:hAnsiTheme="majorHAnsi" w:cstheme="majorHAnsi"/>
                <w:sz w:val="20"/>
                <w:szCs w:val="20"/>
              </w:rPr>
              <w:lastRenderedPageBreak/>
              <w:t>mathematics and their relationship to student learning within and across mathematical domains.</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 xml:space="preserve">Instruction engages students in a developmentally appropriate mathematical </w:t>
            </w:r>
            <w:r w:rsidRPr="00FC23A4">
              <w:rPr>
                <w:rFonts w:asciiTheme="majorHAnsi" w:hAnsiTheme="majorHAnsi" w:cstheme="majorHAnsi"/>
                <w:i/>
                <w:iCs/>
                <w:sz w:val="20"/>
                <w:szCs w:val="20"/>
              </w:rPr>
              <w:lastRenderedPageBreak/>
              <w:t>investigation</w:t>
            </w:r>
            <w:r w:rsidRPr="00FC23A4">
              <w:rPr>
                <w:rFonts w:asciiTheme="majorHAnsi" w:hAnsiTheme="majorHAnsi" w:cstheme="majorHAnsi"/>
                <w:sz w:val="20"/>
                <w:szCs w:val="20"/>
              </w:rPr>
              <w:t xml:space="preserve"> and clearly communicates student learning outcomes based on state standards. </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Evidence: The student learning outcome(s) for the lesson include some element of exploration and/or range of cognitive levels.</w:t>
            </w:r>
          </w:p>
          <w:p w:rsidR="0079225F" w:rsidRPr="00FC23A4" w:rsidRDefault="0079225F" w:rsidP="0022066E">
            <w:pPr>
              <w:rPr>
                <w:rFonts w:asciiTheme="majorHAnsi" w:hAnsiTheme="majorHAnsi" w:cstheme="majorHAnsi"/>
                <w:sz w:val="20"/>
                <w:szCs w:val="20"/>
              </w:rPr>
            </w:pP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 xml:space="preserve"> Instruction is developmentally appropriate and clearly communicates </w:t>
            </w:r>
            <w:r w:rsidRPr="00FC23A4">
              <w:rPr>
                <w:rFonts w:asciiTheme="majorHAnsi" w:hAnsiTheme="majorHAnsi" w:cstheme="majorHAnsi"/>
                <w:sz w:val="20"/>
                <w:szCs w:val="20"/>
              </w:rPr>
              <w:lastRenderedPageBreak/>
              <w:t xml:space="preserve">student learning outcomes based on state standards. </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Evidence: Students are told what they will be learning.</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 xml:space="preserve">Goals of instruction vague, unclear or not quite appropriate. </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Evidence: Students are told what they will be doing.</w:t>
            </w:r>
          </w:p>
          <w:p w:rsidR="0079225F" w:rsidRPr="00FC23A4" w:rsidRDefault="0079225F" w:rsidP="0022066E">
            <w:pPr>
              <w:rPr>
                <w:rFonts w:asciiTheme="majorHAnsi" w:hAnsiTheme="majorHAnsi" w:cstheme="majorHAnsi"/>
                <w:sz w:val="20"/>
                <w:szCs w:val="20"/>
              </w:rPr>
            </w:pPr>
          </w:p>
        </w:tc>
      </w:tr>
      <w:tr w:rsidR="0079225F" w:rsidRPr="00FC23A4" w:rsidTr="0079225F">
        <w:tc>
          <w:tcPr>
            <w:tcW w:w="2052"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 xml:space="preserve">3b) Analyze and consider research in planning for and leading students in rich </w:t>
            </w: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mathematical learning *experiences.</w:t>
            </w:r>
          </w:p>
        </w:tc>
        <w:tc>
          <w:tcPr>
            <w:tcW w:w="2340" w:type="dxa"/>
            <w:gridSpan w:val="3"/>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analyzes and considers research and planning for mathematics instruction and incorporates research-based methods when leading students in rich mathematical experiences and the cognitive complexity of the task is always maintained.</w:t>
            </w: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analyzes and considers research and planning for mathematics instruction. Attempts are made to lead students in rich mathematical experiences, but the cognitive complexity of the task is not always maintained.</w:t>
            </w: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analyzes and considers research and planning for mathematics instruction. Attempts are made to lead students in rich mathematical experiences, but the cognitive complexity of the task is not maintained and the teacher always gives the answer.</w:t>
            </w:r>
          </w:p>
        </w:tc>
      </w:tr>
      <w:tr w:rsidR="0079225F" w:rsidRPr="00FC23A4" w:rsidTr="0079225F">
        <w:trPr>
          <w:trHeight w:val="944"/>
        </w:trPr>
        <w:tc>
          <w:tcPr>
            <w:tcW w:w="2052" w:type="dxa"/>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3c.1) </w:t>
            </w:r>
            <w:r w:rsidRPr="00FC23A4">
              <w:rPr>
                <w:rFonts w:asciiTheme="majorHAnsi" w:hAnsiTheme="majorHAnsi" w:cstheme="majorHAnsi"/>
                <w:sz w:val="20"/>
                <w:szCs w:val="20"/>
              </w:rPr>
              <w:t>Plan lessons and units that incorporate a variety of strategies, differentiated instruction for diverse populations.</w:t>
            </w:r>
          </w:p>
        </w:tc>
        <w:tc>
          <w:tcPr>
            <w:tcW w:w="2340" w:type="dxa"/>
            <w:gridSpan w:val="3"/>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Lesson plan includes variety of instructional strategies differentiated for diverse populations. </w:t>
            </w:r>
          </w:p>
        </w:tc>
        <w:tc>
          <w:tcPr>
            <w:tcW w:w="1980" w:type="dxa"/>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Lesson plan includes more than one instructional strategy that could be differentiated for diverse populations.</w:t>
            </w:r>
          </w:p>
        </w:tc>
        <w:tc>
          <w:tcPr>
            <w:tcW w:w="2515" w:type="dxa"/>
            <w:gridSpan w:val="2"/>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Lesson plan does not include a variety of instructional strategies. </w:t>
            </w:r>
          </w:p>
        </w:tc>
      </w:tr>
      <w:tr w:rsidR="0079225F" w:rsidRPr="00FC23A4" w:rsidTr="0079225F">
        <w:tc>
          <w:tcPr>
            <w:tcW w:w="2052" w:type="dxa"/>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3c.2) </w:t>
            </w:r>
            <w:r w:rsidRPr="00FC23A4">
              <w:rPr>
                <w:rFonts w:asciiTheme="majorHAnsi" w:hAnsiTheme="majorHAnsi" w:cstheme="majorHAnsi"/>
                <w:sz w:val="20"/>
                <w:szCs w:val="20"/>
              </w:rPr>
              <w:t>Plan lessons and units that incorporate mathematics-specific and instructional technologies in building all students’ conceptual understanding and procedural proficiency.</w:t>
            </w:r>
          </w:p>
        </w:tc>
        <w:tc>
          <w:tcPr>
            <w:tcW w:w="2340" w:type="dxa"/>
            <w:gridSpan w:val="3"/>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Lesson plan </w:t>
            </w:r>
            <w:r w:rsidRPr="00FC23A4">
              <w:rPr>
                <w:rFonts w:asciiTheme="majorHAnsi" w:hAnsiTheme="majorHAnsi" w:cstheme="majorHAnsi"/>
                <w:i/>
                <w:iCs/>
                <w:sz w:val="20"/>
                <w:szCs w:val="20"/>
              </w:rPr>
              <w:t xml:space="preserve">appropriately </w:t>
            </w:r>
            <w:r w:rsidRPr="00FC23A4">
              <w:rPr>
                <w:rFonts w:asciiTheme="majorHAnsi" w:hAnsiTheme="majorHAnsi" w:cstheme="majorHAnsi"/>
                <w:sz w:val="20"/>
                <w:szCs w:val="20"/>
              </w:rPr>
              <w:t xml:space="preserve">incorporate mathematics-specific technologies to effectively build </w:t>
            </w:r>
            <w:r w:rsidRPr="00FC23A4">
              <w:rPr>
                <w:rFonts w:asciiTheme="majorHAnsi" w:hAnsiTheme="majorHAnsi" w:cstheme="majorHAnsi"/>
                <w:b/>
                <w:bCs/>
                <w:i/>
                <w:iCs/>
                <w:sz w:val="20"/>
                <w:szCs w:val="20"/>
              </w:rPr>
              <w:t>all</w:t>
            </w:r>
            <w:r w:rsidRPr="00FC23A4">
              <w:rPr>
                <w:rFonts w:asciiTheme="majorHAnsi" w:hAnsiTheme="majorHAnsi" w:cstheme="majorHAnsi"/>
                <w:sz w:val="20"/>
                <w:szCs w:val="20"/>
              </w:rPr>
              <w:t xml:space="preserve"> students’ conceptual understanding and procedural proficiency. </w:t>
            </w:r>
          </w:p>
          <w:p w:rsidR="0079225F" w:rsidRPr="00FC23A4" w:rsidRDefault="0079225F" w:rsidP="0022066E">
            <w:pPr>
              <w:rPr>
                <w:rFonts w:asciiTheme="majorHAnsi" w:hAnsiTheme="majorHAnsi" w:cstheme="majorHAnsi"/>
                <w:sz w:val="20"/>
                <w:szCs w:val="20"/>
              </w:rPr>
            </w:pP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Lesson plan </w:t>
            </w:r>
            <w:r w:rsidRPr="00FC23A4">
              <w:rPr>
                <w:rFonts w:asciiTheme="majorHAnsi" w:hAnsiTheme="majorHAnsi" w:cstheme="majorHAnsi"/>
                <w:i/>
                <w:iCs/>
                <w:sz w:val="20"/>
                <w:szCs w:val="20"/>
              </w:rPr>
              <w:t xml:space="preserve">appropriately </w:t>
            </w:r>
            <w:r w:rsidRPr="00FC23A4">
              <w:rPr>
                <w:rFonts w:asciiTheme="majorHAnsi" w:hAnsiTheme="majorHAnsi" w:cstheme="majorHAnsi"/>
                <w:sz w:val="20"/>
                <w:szCs w:val="20"/>
              </w:rPr>
              <w:t xml:space="preserve">incorporate mathematics-specific technology in an attempt to build students’ conceptual understanding and procedural proficiency. </w:t>
            </w:r>
          </w:p>
          <w:p w:rsidR="0079225F" w:rsidRPr="00FC23A4" w:rsidRDefault="0079225F" w:rsidP="0022066E">
            <w:pPr>
              <w:rPr>
                <w:rFonts w:asciiTheme="majorHAnsi" w:hAnsiTheme="majorHAnsi" w:cstheme="majorHAnsi"/>
                <w:sz w:val="20"/>
                <w:szCs w:val="20"/>
              </w:rPr>
            </w:pP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Lesson plan </w:t>
            </w:r>
            <w:r w:rsidRPr="00FC23A4">
              <w:rPr>
                <w:rFonts w:asciiTheme="majorHAnsi" w:hAnsiTheme="majorHAnsi" w:cstheme="majorHAnsi"/>
                <w:i/>
                <w:iCs/>
                <w:sz w:val="20"/>
                <w:szCs w:val="20"/>
              </w:rPr>
              <w:t xml:space="preserve">inappropriately </w:t>
            </w:r>
            <w:r w:rsidRPr="00FC23A4">
              <w:rPr>
                <w:rFonts w:asciiTheme="majorHAnsi" w:hAnsiTheme="majorHAnsi" w:cstheme="majorHAnsi"/>
                <w:sz w:val="20"/>
                <w:szCs w:val="20"/>
              </w:rPr>
              <w:t xml:space="preserve">incorporate mathematics- specific technology or fails to build students’ conceptual understanding and procedural proficiency. </w:t>
            </w:r>
          </w:p>
          <w:p w:rsidR="0079225F" w:rsidRPr="00FC23A4" w:rsidRDefault="0079225F" w:rsidP="0022066E">
            <w:pPr>
              <w:rPr>
                <w:rFonts w:asciiTheme="majorHAnsi" w:hAnsiTheme="majorHAnsi" w:cstheme="majorHAnsi"/>
                <w:sz w:val="20"/>
                <w:szCs w:val="20"/>
              </w:rPr>
            </w:pPr>
          </w:p>
        </w:tc>
      </w:tr>
      <w:tr w:rsidR="0079225F" w:rsidRPr="00FC23A4" w:rsidTr="0079225F">
        <w:tc>
          <w:tcPr>
            <w:tcW w:w="2052"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3e.1) Implement techniques related to student engagement and communication including </w:t>
            </w: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selecting high quality tasks, guiding mathematical discussions, identifying key mathematical ideas, identifying and addressing student misconceptions.</w:t>
            </w:r>
          </w:p>
        </w:tc>
        <w:tc>
          <w:tcPr>
            <w:tcW w:w="2340" w:type="dxa"/>
            <w:gridSpan w:val="3"/>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Implements techniques for actively engaging students in learning and doing mathematics by selecting high quality tasks and guides productive mathematical discussions centered on key mathematical ideas and applies instructional techniques that assist in identifying and addressing student misconceptions. Uses students’ misconceptions as opportunities for learning.</w:t>
            </w: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Implements techniques for actively engaging students in learning and doing mathematics by selecting high quality tasks and attempts to guide productive mathematical discussions centered on key mathematical ideas and attempts to apply instructional techniques that assist in identifying and addressing student misconceptions.</w:t>
            </w: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Implements techniques for actively engaging students in learning and doing mathematics by selecting high quality tasks and attempting to apply instructional techniques that assist in identifying and addressing student misconceptions.</w:t>
            </w:r>
          </w:p>
        </w:tc>
      </w:tr>
      <w:tr w:rsidR="0079225F" w:rsidRPr="00FC23A4" w:rsidTr="0079225F">
        <w:tc>
          <w:tcPr>
            <w:tcW w:w="2052"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3e.2) Implement techniques related to student engagement and communication including and employing a range of questioning strategies.</w:t>
            </w:r>
          </w:p>
        </w:tc>
        <w:tc>
          <w:tcPr>
            <w:tcW w:w="2340" w:type="dxa"/>
            <w:gridSpan w:val="3"/>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Employs a variety of questioning strategies including accessing procedural proficiency and conceptual understanding and using both lower order and higher order questions, asking open-ended questions, and allowing students to explain their reasoning in their own words and re-voice the mathematical thinking of others.</w:t>
            </w: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Employs two questioning strategies including accessing procedural proficiency or conceptual understanding and using at least one of the following: both lower order and higher order questions, asking open-ended questions, and allowing students to explain their </w:t>
            </w:r>
            <w:r w:rsidRPr="00FC23A4">
              <w:rPr>
                <w:rFonts w:asciiTheme="majorHAnsi" w:hAnsiTheme="majorHAnsi" w:cstheme="majorHAnsi"/>
                <w:sz w:val="20"/>
                <w:szCs w:val="20"/>
              </w:rPr>
              <w:lastRenderedPageBreak/>
              <w:t>reasoning in their own words and re-voice the mathematical thinking of others.</w:t>
            </w: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Employs one questioning strategy including accessing procedural proficiency or conceptual understanding.</w:t>
            </w:r>
          </w:p>
        </w:tc>
      </w:tr>
      <w:tr w:rsidR="0079225F" w:rsidRPr="00FC23A4" w:rsidTr="0079225F">
        <w:tc>
          <w:tcPr>
            <w:tcW w:w="2052" w:type="dxa"/>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3f.1) </w:t>
            </w:r>
            <w:r w:rsidRPr="00FC23A4">
              <w:rPr>
                <w:rFonts w:asciiTheme="majorHAnsi" w:hAnsiTheme="majorHAnsi" w:cstheme="majorHAnsi"/>
                <w:sz w:val="20"/>
                <w:szCs w:val="20"/>
              </w:rPr>
              <w:t>Plan, select, implement, interpret, and use formative and summative assessments to inform instruction by reflecting on mathematical proficiencies essential for all students.</w:t>
            </w:r>
          </w:p>
        </w:tc>
        <w:tc>
          <w:tcPr>
            <w:tcW w:w="2340" w:type="dxa"/>
            <w:gridSpan w:val="3"/>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Candidate uses both formative and summative assessments to effectively measure student proficiencies associated to all student learning outcomes. </w:t>
            </w:r>
          </w:p>
          <w:p w:rsidR="0079225F" w:rsidRPr="00262AB6" w:rsidRDefault="0079225F" w:rsidP="0022066E">
            <w:pPr>
              <w:rPr>
                <w:rFonts w:asciiTheme="majorHAnsi" w:hAnsiTheme="majorHAnsi" w:cstheme="majorHAnsi"/>
                <w:sz w:val="20"/>
                <w:szCs w:val="20"/>
              </w:rPr>
            </w:pP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Questioning strategies (written and verbal) include a variety of strategies focusing on understanding ways students think about mathematics as well as varying levels of thinking and difficulty.</w:t>
            </w:r>
          </w:p>
          <w:p w:rsidR="0079225F" w:rsidRPr="00262AB6" w:rsidRDefault="0079225F" w:rsidP="0022066E">
            <w:pPr>
              <w:rPr>
                <w:rFonts w:asciiTheme="majorHAnsi" w:hAnsiTheme="majorHAnsi" w:cstheme="majorHAnsi"/>
                <w:sz w:val="20"/>
                <w:szCs w:val="20"/>
              </w:rPr>
            </w:pPr>
          </w:p>
        </w:tc>
        <w:tc>
          <w:tcPr>
            <w:tcW w:w="1980" w:type="dxa"/>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Candidate uses both formative and summative assessments to effectively measure student proficiencies associated to all student learning outcomes. </w:t>
            </w:r>
          </w:p>
          <w:p w:rsidR="0079225F" w:rsidRPr="00262AB6" w:rsidRDefault="0079225F" w:rsidP="0022066E">
            <w:pPr>
              <w:rPr>
                <w:rFonts w:asciiTheme="majorHAnsi" w:hAnsiTheme="majorHAnsi" w:cstheme="majorHAnsi"/>
                <w:sz w:val="20"/>
                <w:szCs w:val="20"/>
              </w:rPr>
            </w:pP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Questioning strategies (written and verbal) focus on understanding the ways students think about mathematics, but with limited strategies or skewed with regard to level of thinking or difficulty. </w:t>
            </w:r>
          </w:p>
          <w:p w:rsidR="0079225F" w:rsidRPr="00262AB6" w:rsidRDefault="0079225F" w:rsidP="0022066E">
            <w:pPr>
              <w:rPr>
                <w:rFonts w:asciiTheme="majorHAnsi" w:hAnsiTheme="majorHAnsi" w:cstheme="majorHAnsi"/>
                <w:sz w:val="20"/>
                <w:szCs w:val="20"/>
              </w:rPr>
            </w:pPr>
          </w:p>
        </w:tc>
        <w:tc>
          <w:tcPr>
            <w:tcW w:w="2515" w:type="dxa"/>
            <w:gridSpan w:val="2"/>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Assessments do not measure proficiencies associated to the student learning outcomes.</w:t>
            </w:r>
          </w:p>
          <w:p w:rsidR="0079225F" w:rsidRPr="00262AB6" w:rsidRDefault="0079225F" w:rsidP="0022066E">
            <w:pPr>
              <w:rPr>
                <w:rFonts w:asciiTheme="majorHAnsi" w:hAnsiTheme="majorHAnsi" w:cstheme="majorHAnsi"/>
                <w:sz w:val="20"/>
                <w:szCs w:val="20"/>
              </w:rPr>
            </w:pP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Or </w:t>
            </w:r>
          </w:p>
          <w:p w:rsidR="0079225F" w:rsidRPr="00262AB6" w:rsidRDefault="0079225F" w:rsidP="0022066E">
            <w:pPr>
              <w:rPr>
                <w:rFonts w:asciiTheme="majorHAnsi" w:hAnsiTheme="majorHAnsi" w:cstheme="majorHAnsi"/>
                <w:sz w:val="20"/>
                <w:szCs w:val="20"/>
              </w:rPr>
            </w:pP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Questioning strategies (written and verbal) focus on student recall of facts and algorithms with no evidence of interest in understanding the ways students think about mathematics and skewed with regard to level of thinking and difficulty.</w:t>
            </w:r>
          </w:p>
        </w:tc>
      </w:tr>
      <w:tr w:rsidR="0079225F" w:rsidRPr="00FC23A4" w:rsidTr="0079225F">
        <w:tc>
          <w:tcPr>
            <w:tcW w:w="2052" w:type="dxa"/>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3f.2) </w:t>
            </w:r>
            <w:r w:rsidRPr="00FC23A4">
              <w:rPr>
                <w:rFonts w:asciiTheme="majorHAnsi" w:hAnsiTheme="majorHAnsi" w:cstheme="majorHAnsi"/>
                <w:sz w:val="20"/>
                <w:szCs w:val="20"/>
              </w:rPr>
              <w:t>Implement, interpret, and use formative and summative assessments to inform instruction by reflecting on mathematical proficiencies essential for all students.</w:t>
            </w:r>
          </w:p>
        </w:tc>
        <w:tc>
          <w:tcPr>
            <w:tcW w:w="2340" w:type="dxa"/>
            <w:gridSpan w:val="3"/>
          </w:tcPr>
          <w:p w:rsidR="0079225F"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Post-observation conference: </w:t>
            </w: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Candidate is able to describe how assessment results were used to inform instruction </w:t>
            </w:r>
            <w:r>
              <w:rPr>
                <w:rFonts w:asciiTheme="majorHAnsi" w:hAnsiTheme="majorHAnsi" w:cstheme="majorHAnsi"/>
                <w:sz w:val="20"/>
                <w:szCs w:val="20"/>
              </w:rPr>
              <w:t>by including</w:t>
            </w:r>
            <w:r w:rsidRPr="00FC23A4">
              <w:rPr>
                <w:rFonts w:asciiTheme="majorHAnsi" w:hAnsiTheme="majorHAnsi" w:cstheme="majorHAnsi"/>
                <w:sz w:val="20"/>
                <w:szCs w:val="20"/>
              </w:rPr>
              <w:t xml:space="preserve"> specific examples. </w:t>
            </w:r>
          </w:p>
          <w:p w:rsidR="0079225F" w:rsidRPr="00FC23A4" w:rsidRDefault="0079225F" w:rsidP="0022066E">
            <w:pPr>
              <w:rPr>
                <w:rFonts w:asciiTheme="majorHAnsi" w:hAnsiTheme="majorHAnsi" w:cstheme="majorHAnsi"/>
                <w:sz w:val="20"/>
                <w:szCs w:val="20"/>
              </w:rPr>
            </w:pP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Post-observation conference: Candidate is able to generically describe how assessment results were used to inform instruction. </w:t>
            </w:r>
          </w:p>
          <w:p w:rsidR="0079225F" w:rsidRPr="00FC23A4" w:rsidRDefault="0079225F" w:rsidP="0022066E">
            <w:pPr>
              <w:rPr>
                <w:rFonts w:asciiTheme="majorHAnsi" w:hAnsiTheme="majorHAnsi" w:cstheme="majorHAnsi"/>
                <w:sz w:val="20"/>
                <w:szCs w:val="20"/>
              </w:rPr>
            </w:pP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Post-observation conference: </w:t>
            </w: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Candidate is unable to describe how assessment results were used to inform instruction. </w:t>
            </w:r>
          </w:p>
          <w:p w:rsidR="0079225F" w:rsidRPr="00FC23A4" w:rsidRDefault="0079225F" w:rsidP="0022066E">
            <w:pPr>
              <w:rPr>
                <w:rFonts w:asciiTheme="majorHAnsi" w:hAnsiTheme="majorHAnsi" w:cstheme="majorHAnsi"/>
                <w:sz w:val="20"/>
                <w:szCs w:val="20"/>
              </w:rPr>
            </w:pP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3g) Monitor students’ progress, make instructional decisions, and measure students’ mathematical understanding and ability using formative and summative assessments.</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Implements techniques that monitor all students’ progress using a variety of assessment tools, and makes effective instructional decisions that gauge advancement towards the learning outcomes, and demonstrates the ability to use, modify and/or design both formative and summative assessments, and design assessment processes that distinguish among developmental levels of students’ mathematical knowledge and skills.</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Impleme</w:t>
            </w:r>
            <w:r>
              <w:rPr>
                <w:rFonts w:asciiTheme="majorHAnsi" w:hAnsiTheme="majorHAnsi" w:cstheme="majorHAnsi"/>
                <w:sz w:val="20"/>
                <w:szCs w:val="20"/>
              </w:rPr>
              <w:t>nts techniques that monitor all</w:t>
            </w:r>
            <w:r w:rsidRPr="00FC23A4">
              <w:rPr>
                <w:rFonts w:asciiTheme="majorHAnsi" w:hAnsiTheme="majorHAnsi" w:cstheme="majorHAnsi"/>
                <w:sz w:val="20"/>
                <w:szCs w:val="20"/>
              </w:rPr>
              <w:t xml:space="preserve"> students’ progress using a variety of assessment tools and makes effective instructional decisions that gauge advancement towards the learning outcomes and uses both formative and summative assessments to measure students’ mathematical understanding and ability.</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Implements techniques that monitor some students’ progress using one assessment tool and uses either formative or summative assessments to measure students’ mathematical understanding and ability.</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4b.1) </w:t>
            </w:r>
            <w:r w:rsidRPr="00FC23A4">
              <w:rPr>
                <w:rFonts w:asciiTheme="majorHAnsi" w:hAnsiTheme="majorHAnsi" w:cstheme="majorHAnsi"/>
                <w:sz w:val="20"/>
                <w:szCs w:val="20"/>
              </w:rPr>
              <w:t xml:space="preserve">Plan and create </w:t>
            </w:r>
            <w:r w:rsidRPr="00FC23A4">
              <w:rPr>
                <w:rFonts w:asciiTheme="majorHAnsi" w:hAnsiTheme="majorHAnsi" w:cstheme="majorHAnsi"/>
                <w:b/>
                <w:sz w:val="20"/>
                <w:szCs w:val="20"/>
              </w:rPr>
              <w:t>sequential learning opportunities</w:t>
            </w:r>
            <w:r w:rsidRPr="00FC23A4">
              <w:rPr>
                <w:rFonts w:asciiTheme="majorHAnsi" w:hAnsiTheme="majorHAnsi" w:cstheme="majorHAnsi"/>
                <w:sz w:val="20"/>
                <w:szCs w:val="20"/>
              </w:rPr>
              <w:t xml:space="preserve"> grounded in mathematics education research in which students are actively engaged in building new knowledge from prior knowledge and experiences.</w:t>
            </w:r>
          </w:p>
        </w:tc>
        <w:tc>
          <w:tcPr>
            <w:tcW w:w="2340" w:type="dxa"/>
            <w:gridSpan w:val="3"/>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Lesson is sequenced to create challenging learning opportunities that are developmentally appropriate. </w:t>
            </w:r>
          </w:p>
        </w:tc>
        <w:tc>
          <w:tcPr>
            <w:tcW w:w="1980" w:type="dxa"/>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Lesson creates learning opportunities that are developmentally appropriate but either too challenging or not challenging enough </w:t>
            </w:r>
          </w:p>
        </w:tc>
        <w:tc>
          <w:tcPr>
            <w:tcW w:w="2515" w:type="dxa"/>
            <w:gridSpan w:val="2"/>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Lesson does not create challenging learning opportunities or not developmentally appropriate. </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*4b.2) </w:t>
            </w:r>
            <w:r w:rsidRPr="00FC23A4">
              <w:rPr>
                <w:rFonts w:asciiTheme="majorHAnsi" w:hAnsiTheme="majorHAnsi" w:cstheme="majorHAnsi"/>
                <w:sz w:val="20"/>
                <w:szCs w:val="20"/>
              </w:rPr>
              <w:t xml:space="preserve">Plan and create developmentally appropriate, and </w:t>
            </w:r>
            <w:r w:rsidRPr="00FC23A4">
              <w:rPr>
                <w:rFonts w:asciiTheme="majorHAnsi" w:hAnsiTheme="majorHAnsi" w:cstheme="majorHAnsi"/>
                <w:b/>
                <w:sz w:val="20"/>
                <w:szCs w:val="20"/>
              </w:rPr>
              <w:t>challenging learning opportunities</w:t>
            </w:r>
            <w:r w:rsidRPr="00FC23A4">
              <w:rPr>
                <w:rFonts w:asciiTheme="majorHAnsi" w:hAnsiTheme="majorHAnsi" w:cstheme="majorHAnsi"/>
                <w:sz w:val="20"/>
                <w:szCs w:val="20"/>
              </w:rPr>
              <w:t xml:space="preserve"> grounded in mathematics education research in </w:t>
            </w:r>
            <w:r w:rsidRPr="00FC23A4">
              <w:rPr>
                <w:rFonts w:asciiTheme="majorHAnsi" w:hAnsiTheme="majorHAnsi" w:cstheme="majorHAnsi"/>
                <w:sz w:val="20"/>
                <w:szCs w:val="20"/>
              </w:rPr>
              <w:lastRenderedPageBreak/>
              <w:t>which students are actively engaged in building new knowledge from prior knowledge and experiences.</w:t>
            </w:r>
          </w:p>
        </w:tc>
        <w:tc>
          <w:tcPr>
            <w:tcW w:w="2340" w:type="dxa"/>
            <w:gridSpan w:val="3"/>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lastRenderedPageBreak/>
              <w:t xml:space="preserve">Instructional strategies are grounded in mathematics education research in which students are actively engaged. </w:t>
            </w:r>
            <w:r w:rsidRPr="00262AB6">
              <w:rPr>
                <w:rFonts w:asciiTheme="majorHAnsi" w:hAnsiTheme="majorHAnsi" w:cstheme="majorHAnsi"/>
                <w:sz w:val="20"/>
                <w:szCs w:val="20"/>
              </w:rPr>
              <w:br/>
            </w: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 and</w:t>
            </w: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lastRenderedPageBreak/>
              <w:t xml:space="preserve"> </w:t>
            </w: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Lesson activity engages in building new knowledge from prior knowledge and experiences. </w:t>
            </w:r>
          </w:p>
        </w:tc>
        <w:tc>
          <w:tcPr>
            <w:tcW w:w="1980" w:type="dxa"/>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lastRenderedPageBreak/>
              <w:t>Instructional strategies are grounded in mathematics education research.</w:t>
            </w:r>
          </w:p>
          <w:p w:rsidR="0079225F" w:rsidRPr="00262AB6" w:rsidRDefault="0079225F" w:rsidP="0022066E">
            <w:pPr>
              <w:rPr>
                <w:rFonts w:asciiTheme="majorHAnsi" w:hAnsiTheme="majorHAnsi" w:cstheme="majorHAnsi"/>
                <w:sz w:val="20"/>
                <w:szCs w:val="20"/>
              </w:rPr>
            </w:pP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and  </w:t>
            </w:r>
          </w:p>
          <w:p w:rsidR="0079225F" w:rsidRPr="00262AB6" w:rsidRDefault="0079225F" w:rsidP="0022066E">
            <w:pPr>
              <w:rPr>
                <w:rFonts w:asciiTheme="majorHAnsi" w:hAnsiTheme="majorHAnsi" w:cstheme="majorHAnsi"/>
                <w:sz w:val="20"/>
                <w:szCs w:val="20"/>
              </w:rPr>
            </w:pP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lastRenderedPageBreak/>
              <w:t>Lesson builds new knowledge from prior knowledge and experiences</w:t>
            </w:r>
          </w:p>
          <w:p w:rsidR="0079225F" w:rsidRPr="00262AB6" w:rsidRDefault="0079225F" w:rsidP="0022066E">
            <w:pPr>
              <w:rPr>
                <w:rFonts w:asciiTheme="majorHAnsi" w:hAnsiTheme="majorHAnsi" w:cstheme="majorHAnsi"/>
                <w:sz w:val="20"/>
                <w:szCs w:val="20"/>
              </w:rPr>
            </w:pPr>
          </w:p>
        </w:tc>
        <w:tc>
          <w:tcPr>
            <w:tcW w:w="2515" w:type="dxa"/>
            <w:gridSpan w:val="2"/>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lastRenderedPageBreak/>
              <w:t xml:space="preserve">Lesson plans are not grounded in mathematics education research   </w:t>
            </w:r>
          </w:p>
          <w:p w:rsidR="0079225F" w:rsidRPr="00262AB6" w:rsidRDefault="0079225F" w:rsidP="0022066E">
            <w:pPr>
              <w:rPr>
                <w:rFonts w:asciiTheme="majorHAnsi" w:hAnsiTheme="majorHAnsi" w:cstheme="majorHAnsi"/>
                <w:sz w:val="20"/>
                <w:szCs w:val="20"/>
              </w:rPr>
            </w:pP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or </w:t>
            </w:r>
          </w:p>
          <w:p w:rsidR="0079225F" w:rsidRPr="00262AB6" w:rsidRDefault="0079225F" w:rsidP="0022066E">
            <w:pPr>
              <w:rPr>
                <w:rFonts w:asciiTheme="majorHAnsi" w:hAnsiTheme="majorHAnsi" w:cstheme="majorHAnsi"/>
                <w:sz w:val="20"/>
                <w:szCs w:val="20"/>
              </w:rPr>
            </w:pPr>
          </w:p>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lastRenderedPageBreak/>
              <w:t xml:space="preserve">Lesson does not build new knowledge from prior knowledge and experiences. </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 xml:space="preserve">4c.1) Incorporate knowledge of </w:t>
            </w:r>
            <w:r w:rsidRPr="00FC23A4">
              <w:rPr>
                <w:rFonts w:asciiTheme="majorHAnsi" w:hAnsiTheme="majorHAnsi" w:cstheme="majorHAnsi"/>
                <w:b/>
                <w:sz w:val="20"/>
                <w:szCs w:val="20"/>
              </w:rPr>
              <w:t>individual differences</w:t>
            </w:r>
            <w:r w:rsidRPr="00FC23A4">
              <w:rPr>
                <w:rFonts w:asciiTheme="majorHAnsi" w:hAnsiTheme="majorHAnsi" w:cstheme="majorHAnsi"/>
                <w:sz w:val="20"/>
                <w:szCs w:val="20"/>
              </w:rPr>
              <w:t xml:space="preserve"> that exists within classrooms as a means to motivate and engage students.</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Instruction incorporates knowledge of all individual differences that exists within the classroom to motivate and engage students, </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incorporates knowledge of most of the individual differences in the cultural.</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incorporates limited knowledge of the individual differences in the that exists within the classroom.</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4c.2) Incorporate knowledge of the </w:t>
            </w:r>
            <w:r w:rsidRPr="00FC23A4">
              <w:rPr>
                <w:rFonts w:asciiTheme="majorHAnsi" w:hAnsiTheme="majorHAnsi" w:cstheme="majorHAnsi"/>
                <w:b/>
                <w:sz w:val="20"/>
                <w:szCs w:val="20"/>
              </w:rPr>
              <w:t>language diversity</w:t>
            </w:r>
            <w:r w:rsidRPr="00FC23A4">
              <w:rPr>
                <w:rFonts w:asciiTheme="majorHAnsi" w:hAnsiTheme="majorHAnsi" w:cstheme="majorHAnsi"/>
                <w:sz w:val="20"/>
                <w:szCs w:val="20"/>
              </w:rPr>
              <w:t xml:space="preserve"> that exists within classrooms as a means to motivate and engage students.</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Incorporates </w:t>
            </w:r>
            <w:r w:rsidRPr="00FC23A4">
              <w:rPr>
                <w:rFonts w:asciiTheme="majorHAnsi" w:hAnsiTheme="majorHAnsi" w:cstheme="majorHAnsi"/>
                <w:sz w:val="20"/>
                <w:szCs w:val="20"/>
              </w:rPr>
              <w:t>knowledge of all the language diversity that exists within the classroom to motivate and engage students.</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Emphasis on </w:t>
            </w:r>
            <w:r w:rsidRPr="00FC23A4">
              <w:rPr>
                <w:rFonts w:asciiTheme="majorHAnsi" w:hAnsiTheme="majorHAnsi" w:cstheme="majorHAnsi"/>
                <w:sz w:val="20"/>
                <w:szCs w:val="20"/>
              </w:rPr>
              <w:t xml:space="preserve">the acquisition of academic language with the intent that </w:t>
            </w:r>
            <w:r>
              <w:rPr>
                <w:rFonts w:asciiTheme="majorHAnsi" w:hAnsiTheme="majorHAnsi" w:cstheme="majorHAnsi"/>
                <w:sz w:val="20"/>
                <w:szCs w:val="20"/>
              </w:rPr>
              <w:t>all</w:t>
            </w:r>
            <w:r w:rsidRPr="00FC23A4">
              <w:rPr>
                <w:rFonts w:asciiTheme="majorHAnsi" w:hAnsiTheme="majorHAnsi" w:cstheme="majorHAnsi"/>
                <w:sz w:val="20"/>
                <w:szCs w:val="20"/>
              </w:rPr>
              <w:t xml:space="preserve"> students are working towards using vocabulary orally and in writing in a meaningful context.</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I</w:t>
            </w:r>
            <w:r w:rsidRPr="00FC23A4">
              <w:rPr>
                <w:rFonts w:asciiTheme="majorHAnsi" w:hAnsiTheme="majorHAnsi" w:cstheme="majorHAnsi"/>
                <w:sz w:val="20"/>
                <w:szCs w:val="20"/>
              </w:rPr>
              <w:t>ncorporates knowledge of language diversity that exists within the classroom to motivate and engage students</w:t>
            </w:r>
            <w:r>
              <w:rPr>
                <w:rFonts w:asciiTheme="majorHAnsi" w:hAnsiTheme="majorHAnsi" w:cstheme="majorHAnsi"/>
                <w:sz w:val="20"/>
                <w:szCs w:val="20"/>
              </w:rPr>
              <w:t>.</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Emphasis on </w:t>
            </w:r>
            <w:r w:rsidRPr="00FC23A4">
              <w:rPr>
                <w:rFonts w:asciiTheme="majorHAnsi" w:hAnsiTheme="majorHAnsi" w:cstheme="majorHAnsi"/>
                <w:sz w:val="20"/>
                <w:szCs w:val="20"/>
              </w:rPr>
              <w:t xml:space="preserve">the acquisition of academic language with the intent that </w:t>
            </w:r>
            <w:r>
              <w:rPr>
                <w:rFonts w:asciiTheme="majorHAnsi" w:hAnsiTheme="majorHAnsi" w:cstheme="majorHAnsi"/>
                <w:sz w:val="20"/>
                <w:szCs w:val="20"/>
              </w:rPr>
              <w:t>all</w:t>
            </w:r>
            <w:r w:rsidRPr="00FC23A4">
              <w:rPr>
                <w:rFonts w:asciiTheme="majorHAnsi" w:hAnsiTheme="majorHAnsi" w:cstheme="majorHAnsi"/>
                <w:sz w:val="20"/>
                <w:szCs w:val="20"/>
              </w:rPr>
              <w:t xml:space="preserve"> students are working towards using vocabulary orally and in writing in a meaningful context.</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I</w:t>
            </w:r>
            <w:r w:rsidRPr="00FC23A4">
              <w:rPr>
                <w:rFonts w:asciiTheme="majorHAnsi" w:hAnsiTheme="majorHAnsi" w:cstheme="majorHAnsi"/>
                <w:sz w:val="20"/>
                <w:szCs w:val="20"/>
              </w:rPr>
              <w:t>ncorporates</w:t>
            </w:r>
            <w:r>
              <w:rPr>
                <w:rFonts w:asciiTheme="majorHAnsi" w:hAnsiTheme="majorHAnsi" w:cstheme="majorHAnsi"/>
                <w:sz w:val="20"/>
                <w:szCs w:val="20"/>
              </w:rPr>
              <w:t xml:space="preserve"> no</w:t>
            </w:r>
            <w:r w:rsidRPr="00FC23A4">
              <w:rPr>
                <w:rFonts w:asciiTheme="majorHAnsi" w:hAnsiTheme="majorHAnsi" w:cstheme="majorHAnsi"/>
                <w:sz w:val="20"/>
                <w:szCs w:val="20"/>
              </w:rPr>
              <w:t xml:space="preserve"> knowledge of the language diversity that exists within the classroom to motivate and engage students.</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Instruction </w:t>
            </w:r>
            <w:r>
              <w:rPr>
                <w:rFonts w:asciiTheme="majorHAnsi" w:hAnsiTheme="majorHAnsi" w:cstheme="majorHAnsi"/>
                <w:sz w:val="20"/>
                <w:szCs w:val="20"/>
              </w:rPr>
              <w:t xml:space="preserve">does not </w:t>
            </w:r>
            <w:r w:rsidRPr="00FC23A4">
              <w:rPr>
                <w:rFonts w:asciiTheme="majorHAnsi" w:hAnsiTheme="majorHAnsi" w:cstheme="majorHAnsi"/>
                <w:sz w:val="20"/>
                <w:szCs w:val="20"/>
              </w:rPr>
              <w:t>emphasize the acquisition of academic language with the intent that only a few students are working towards using that vocabulary orally and in writing in a meaningful context.</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highlight w:val="yellow"/>
              </w:rPr>
            </w:pPr>
            <w:r w:rsidRPr="00FC23A4">
              <w:rPr>
                <w:rFonts w:asciiTheme="majorHAnsi" w:hAnsiTheme="majorHAnsi" w:cstheme="majorHAnsi"/>
                <w:sz w:val="20"/>
                <w:szCs w:val="20"/>
              </w:rPr>
              <w:t xml:space="preserve">4c.3) Incorporate </w:t>
            </w:r>
            <w:r w:rsidRPr="00FC23A4">
              <w:rPr>
                <w:rFonts w:asciiTheme="majorHAnsi" w:hAnsiTheme="majorHAnsi" w:cstheme="majorHAnsi"/>
                <w:b/>
                <w:sz w:val="20"/>
                <w:szCs w:val="20"/>
              </w:rPr>
              <w:t>culturally relevant perspectives</w:t>
            </w:r>
            <w:r w:rsidRPr="00FC23A4">
              <w:rPr>
                <w:rFonts w:asciiTheme="majorHAnsi" w:hAnsiTheme="majorHAnsi" w:cstheme="majorHAnsi"/>
                <w:sz w:val="20"/>
                <w:szCs w:val="20"/>
              </w:rPr>
              <w:t xml:space="preserve"> as a means to motivate and engage students.</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Incorporates </w:t>
            </w:r>
            <w:r w:rsidRPr="00FC23A4">
              <w:rPr>
                <w:rFonts w:asciiTheme="majorHAnsi" w:hAnsiTheme="majorHAnsi" w:cstheme="majorHAnsi"/>
                <w:sz w:val="20"/>
                <w:szCs w:val="20"/>
              </w:rPr>
              <w:t>knowledge of culturally relevant perspectives as means to motivate and engage students and incorporates resources related to cultural, ethnic, linguistic, gender, and learning differences in their teaching.</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E</w:t>
            </w:r>
            <w:r w:rsidRPr="00FC23A4">
              <w:rPr>
                <w:rFonts w:asciiTheme="majorHAnsi" w:hAnsiTheme="majorHAnsi" w:cstheme="majorHAnsi"/>
                <w:sz w:val="20"/>
                <w:szCs w:val="20"/>
              </w:rPr>
              <w:t xml:space="preserve">xplicitly models appreciation of cultural diversity. </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w w:val="105"/>
                <w:sz w:val="20"/>
                <w:szCs w:val="20"/>
              </w:rPr>
              <w:t>Provides</w:t>
            </w:r>
            <w:r w:rsidRPr="00FC23A4">
              <w:rPr>
                <w:rFonts w:asciiTheme="majorHAnsi" w:hAnsiTheme="majorHAnsi" w:cstheme="majorHAnsi"/>
                <w:w w:val="105"/>
                <w:sz w:val="20"/>
                <w:szCs w:val="20"/>
              </w:rPr>
              <w:t xml:space="preserve"> many contextual representations that represent a wide variety of cultures, ethnic groups, geographic regions, and social roles.</w:t>
            </w:r>
          </w:p>
          <w:p w:rsidR="0079225F" w:rsidRPr="00FC23A4" w:rsidRDefault="0079225F" w:rsidP="0022066E">
            <w:pPr>
              <w:rPr>
                <w:rFonts w:asciiTheme="majorHAnsi" w:hAnsiTheme="majorHAnsi" w:cstheme="majorHAnsi"/>
                <w:sz w:val="20"/>
                <w:szCs w:val="20"/>
              </w:rPr>
            </w:pP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I</w:t>
            </w:r>
            <w:r w:rsidRPr="00FC23A4">
              <w:rPr>
                <w:rFonts w:asciiTheme="majorHAnsi" w:hAnsiTheme="majorHAnsi" w:cstheme="majorHAnsi"/>
                <w:sz w:val="20"/>
                <w:szCs w:val="20"/>
              </w:rPr>
              <w:t>ncorporates knowledge of culturally relevant perspectives as means to motivate and engage students and incorporates resources related to cultural, ethnic, linguistic, gender, and learning differences in their teaching.</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Models </w:t>
            </w:r>
            <w:r w:rsidRPr="00FC23A4">
              <w:rPr>
                <w:rFonts w:asciiTheme="majorHAnsi" w:hAnsiTheme="majorHAnsi" w:cstheme="majorHAnsi"/>
                <w:sz w:val="20"/>
                <w:szCs w:val="20"/>
              </w:rPr>
              <w:t>and</w:t>
            </w:r>
            <w:r>
              <w:rPr>
                <w:rFonts w:asciiTheme="majorHAnsi" w:hAnsiTheme="majorHAnsi" w:cstheme="majorHAnsi"/>
                <w:sz w:val="20"/>
                <w:szCs w:val="20"/>
              </w:rPr>
              <w:t xml:space="preserve"> teaches </w:t>
            </w:r>
            <w:r w:rsidRPr="00FC23A4">
              <w:rPr>
                <w:rFonts w:asciiTheme="majorHAnsi" w:hAnsiTheme="majorHAnsi" w:cstheme="majorHAnsi"/>
                <w:sz w:val="20"/>
                <w:szCs w:val="20"/>
              </w:rPr>
              <w:t>an appreciation for diversity</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w w:val="105"/>
                <w:sz w:val="20"/>
                <w:szCs w:val="20"/>
              </w:rPr>
              <w:t xml:space="preserve">Provides </w:t>
            </w:r>
            <w:r w:rsidRPr="00FC23A4">
              <w:rPr>
                <w:rFonts w:asciiTheme="majorHAnsi" w:hAnsiTheme="majorHAnsi" w:cstheme="majorHAnsi"/>
                <w:w w:val="105"/>
                <w:sz w:val="20"/>
                <w:szCs w:val="20"/>
              </w:rPr>
              <w:t>contextual representations that represent various cultures, ethnic groups, geographic regions, and social roles.</w:t>
            </w:r>
          </w:p>
          <w:p w:rsidR="0079225F" w:rsidRPr="00FC23A4" w:rsidRDefault="0079225F" w:rsidP="0022066E">
            <w:pPr>
              <w:rPr>
                <w:rFonts w:asciiTheme="majorHAnsi" w:hAnsiTheme="majorHAnsi" w:cstheme="majorHAnsi"/>
                <w:sz w:val="20"/>
                <w:szCs w:val="20"/>
              </w:rPr>
            </w:pP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I</w:t>
            </w:r>
            <w:r w:rsidRPr="00FC23A4">
              <w:rPr>
                <w:rFonts w:asciiTheme="majorHAnsi" w:hAnsiTheme="majorHAnsi" w:cstheme="majorHAnsi"/>
                <w:sz w:val="20"/>
                <w:szCs w:val="20"/>
              </w:rPr>
              <w:t xml:space="preserve">ncorporates </w:t>
            </w:r>
            <w:r>
              <w:rPr>
                <w:rFonts w:asciiTheme="majorHAnsi" w:hAnsiTheme="majorHAnsi" w:cstheme="majorHAnsi"/>
                <w:sz w:val="20"/>
                <w:szCs w:val="20"/>
              </w:rPr>
              <w:t xml:space="preserve">no </w:t>
            </w:r>
            <w:r w:rsidRPr="00FC23A4">
              <w:rPr>
                <w:rFonts w:asciiTheme="majorHAnsi" w:hAnsiTheme="majorHAnsi" w:cstheme="majorHAnsi"/>
                <w:sz w:val="20"/>
                <w:szCs w:val="20"/>
              </w:rPr>
              <w:t xml:space="preserve">knowledge </w:t>
            </w:r>
            <w:r>
              <w:rPr>
                <w:rFonts w:asciiTheme="majorHAnsi" w:hAnsiTheme="majorHAnsi" w:cstheme="majorHAnsi"/>
                <w:sz w:val="20"/>
                <w:szCs w:val="20"/>
              </w:rPr>
              <w:t xml:space="preserve">of </w:t>
            </w:r>
            <w:r w:rsidRPr="00FC23A4">
              <w:rPr>
                <w:rFonts w:asciiTheme="majorHAnsi" w:hAnsiTheme="majorHAnsi" w:cstheme="majorHAnsi"/>
                <w:sz w:val="20"/>
                <w:szCs w:val="20"/>
              </w:rPr>
              <w:t>culturally relevant perspectives that exists within the classroom</w:t>
            </w:r>
            <w:r>
              <w:rPr>
                <w:rFonts w:asciiTheme="majorHAnsi" w:hAnsiTheme="majorHAnsi" w:cstheme="majorHAnsi"/>
                <w:sz w:val="20"/>
                <w:szCs w:val="20"/>
              </w:rPr>
              <w:t>.</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w w:val="105"/>
                <w:sz w:val="20"/>
                <w:szCs w:val="20"/>
              </w:rPr>
              <w:t>Pays</w:t>
            </w:r>
            <w:r w:rsidRPr="00FC23A4">
              <w:rPr>
                <w:rFonts w:asciiTheme="majorHAnsi" w:hAnsiTheme="majorHAnsi" w:cstheme="majorHAnsi"/>
                <w:w w:val="105"/>
                <w:sz w:val="20"/>
                <w:szCs w:val="20"/>
              </w:rPr>
              <w:t xml:space="preserve"> </w:t>
            </w:r>
            <w:r>
              <w:rPr>
                <w:rFonts w:asciiTheme="majorHAnsi" w:hAnsiTheme="majorHAnsi" w:cstheme="majorHAnsi"/>
                <w:w w:val="105"/>
                <w:sz w:val="20"/>
                <w:szCs w:val="20"/>
              </w:rPr>
              <w:t>no</w:t>
            </w:r>
            <w:r w:rsidRPr="00FC23A4">
              <w:rPr>
                <w:rFonts w:asciiTheme="majorHAnsi" w:hAnsiTheme="majorHAnsi" w:cstheme="majorHAnsi"/>
                <w:w w:val="105"/>
                <w:sz w:val="20"/>
                <w:szCs w:val="20"/>
              </w:rPr>
              <w:t xml:space="preserve"> attention to culturally relevant perspectives. </w:t>
            </w:r>
          </w:p>
          <w:p w:rsidR="0079225F" w:rsidRPr="00FC23A4" w:rsidRDefault="0079225F" w:rsidP="0022066E">
            <w:pPr>
              <w:rPr>
                <w:rFonts w:asciiTheme="majorHAnsi" w:hAnsiTheme="majorHAnsi" w:cstheme="majorHAnsi"/>
                <w:sz w:val="20"/>
                <w:szCs w:val="20"/>
              </w:rPr>
            </w:pP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4d) </w:t>
            </w:r>
            <w:r w:rsidRPr="00FC23A4">
              <w:rPr>
                <w:rFonts w:asciiTheme="majorHAnsi" w:hAnsiTheme="majorHAnsi" w:cstheme="majorHAnsi"/>
                <w:sz w:val="20"/>
                <w:szCs w:val="20"/>
              </w:rPr>
              <w:t>Demonstrate equitable and ethical treatment of and high expectations for all students during observation and by host teacher.</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Equitable and ethical treatment of and high expectations for all students is demonstrated during lesson </w:t>
            </w:r>
            <w:r w:rsidRPr="00FC23A4">
              <w:rPr>
                <w:rFonts w:asciiTheme="majorHAnsi" w:hAnsiTheme="majorHAnsi" w:cstheme="majorHAnsi"/>
                <w:sz w:val="20"/>
                <w:szCs w:val="20"/>
                <w:u w:val="single"/>
              </w:rPr>
              <w:t>and</w:t>
            </w:r>
            <w:r w:rsidRPr="00FC23A4">
              <w:rPr>
                <w:rFonts w:asciiTheme="majorHAnsi" w:hAnsiTheme="majorHAnsi" w:cstheme="majorHAnsi"/>
                <w:sz w:val="20"/>
                <w:szCs w:val="20"/>
              </w:rPr>
              <w:t xml:space="preserve"> observed by cooperating teacher during placement</w:t>
            </w:r>
            <w:r>
              <w:rPr>
                <w:rFonts w:asciiTheme="majorHAnsi" w:hAnsiTheme="majorHAnsi" w:cstheme="majorHAnsi"/>
                <w:sz w:val="20"/>
                <w:szCs w:val="20"/>
              </w:rPr>
              <w:t xml:space="preserve"> (field experience)</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Equitable and ethical treatment of and high expectations for all students is demonstrated during lesson </w:t>
            </w:r>
            <w:r w:rsidRPr="00FC23A4">
              <w:rPr>
                <w:rFonts w:asciiTheme="majorHAnsi" w:hAnsiTheme="majorHAnsi" w:cstheme="majorHAnsi"/>
                <w:sz w:val="20"/>
                <w:szCs w:val="20"/>
                <w:u w:val="single"/>
              </w:rPr>
              <w:t>or</w:t>
            </w:r>
            <w:r w:rsidRPr="00FC23A4">
              <w:rPr>
                <w:rFonts w:asciiTheme="majorHAnsi" w:hAnsiTheme="majorHAnsi" w:cstheme="majorHAnsi"/>
                <w:sz w:val="20"/>
                <w:szCs w:val="20"/>
              </w:rPr>
              <w:t xml:space="preserve"> observed by cooperating teacher during placement</w:t>
            </w:r>
            <w:r>
              <w:rPr>
                <w:rFonts w:asciiTheme="majorHAnsi" w:hAnsiTheme="majorHAnsi" w:cstheme="majorHAnsi"/>
                <w:sz w:val="20"/>
                <w:szCs w:val="20"/>
              </w:rPr>
              <w:t xml:space="preserve"> (field experience)</w:t>
            </w:r>
            <w:r w:rsidRPr="00FC23A4">
              <w:rPr>
                <w:rFonts w:asciiTheme="majorHAnsi" w:hAnsiTheme="majorHAnsi" w:cstheme="majorHAnsi"/>
                <w:sz w:val="20"/>
                <w:szCs w:val="20"/>
              </w:rPr>
              <w:t>.</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No evidence of equitable and ethical treatment of and high expectations for all students.</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4e.1) </w:t>
            </w:r>
            <w:r w:rsidRPr="00FC23A4">
              <w:rPr>
                <w:rFonts w:asciiTheme="majorHAnsi" w:hAnsiTheme="majorHAnsi" w:cstheme="majorHAnsi"/>
                <w:sz w:val="20"/>
                <w:szCs w:val="20"/>
              </w:rPr>
              <w:t xml:space="preserve">Apply mathematical content and pedagogical knowledge to select and use instructional tools such as manipulatives and physical models, drawings, virtual </w:t>
            </w:r>
            <w:r w:rsidRPr="00FC23A4">
              <w:rPr>
                <w:rFonts w:asciiTheme="majorHAnsi" w:hAnsiTheme="majorHAnsi" w:cstheme="majorHAnsi"/>
                <w:sz w:val="20"/>
                <w:szCs w:val="20"/>
              </w:rPr>
              <w:lastRenderedPageBreak/>
              <w:t>environments, spreadsheets, presentation tools, and mathematics-specific technologies (e.g., graphing tools, interactive geometry software, computer algebra systems, and statistical packages).</w:t>
            </w:r>
          </w:p>
        </w:tc>
        <w:tc>
          <w:tcPr>
            <w:tcW w:w="2340" w:type="dxa"/>
            <w:gridSpan w:val="3"/>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lastRenderedPageBreak/>
              <w:t xml:space="preserve">Instructional tools are used to enhance teaching and lesson, lesson plan clarifies both the insights to be gained and possible limitations of such tools.  </w:t>
            </w:r>
          </w:p>
        </w:tc>
        <w:tc>
          <w:tcPr>
            <w:tcW w:w="1980" w:type="dxa"/>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 xml:space="preserve">Instructional tools are used to enhance teaching and learning  </w:t>
            </w:r>
          </w:p>
        </w:tc>
        <w:tc>
          <w:tcPr>
            <w:tcW w:w="2515" w:type="dxa"/>
            <w:gridSpan w:val="2"/>
            <w:shd w:val="clear" w:color="auto" w:fill="F7CAAC" w:themeFill="accent2" w:themeFillTint="66"/>
          </w:tcPr>
          <w:p w:rsidR="0079225F" w:rsidRPr="00262AB6" w:rsidRDefault="0079225F" w:rsidP="0022066E">
            <w:pPr>
              <w:rPr>
                <w:rFonts w:asciiTheme="majorHAnsi" w:hAnsiTheme="majorHAnsi" w:cstheme="majorHAnsi"/>
                <w:sz w:val="20"/>
                <w:szCs w:val="20"/>
              </w:rPr>
            </w:pPr>
            <w:r w:rsidRPr="00262AB6">
              <w:rPr>
                <w:rFonts w:asciiTheme="majorHAnsi" w:hAnsiTheme="majorHAnsi" w:cstheme="majorHAnsi"/>
                <w:sz w:val="20"/>
                <w:szCs w:val="20"/>
              </w:rPr>
              <w:t>No attempt to use instructional tools and no reasonable explanation why the limitations of the tools do not enhance learning,.</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b/>
                <w:sz w:val="20"/>
                <w:szCs w:val="20"/>
              </w:rPr>
              <w:t xml:space="preserve">4e.2) </w:t>
            </w:r>
            <w:r w:rsidRPr="00FC23A4">
              <w:rPr>
                <w:rFonts w:asciiTheme="majorHAnsi" w:hAnsiTheme="majorHAnsi" w:cstheme="majorHAnsi"/>
                <w:sz w:val="20"/>
                <w:szCs w:val="20"/>
              </w:rPr>
              <w:t>Apply mathematical content and pedagogical knowledge to make sound decisions about when such tools in (4e.1) to enhance teaching and learning, recognizing both the insights to be gained and possible limitations of such tools.</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Mathematics-specific technologies are used to enhance teaching and learning, lesson plan clarifies the insights to be gained. </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Mathematics-specific technologies are used to enhance teaching and learning, </w:t>
            </w:r>
            <w:r>
              <w:rPr>
                <w:rFonts w:asciiTheme="majorHAnsi" w:hAnsiTheme="majorHAnsi" w:cstheme="majorHAnsi"/>
                <w:sz w:val="20"/>
                <w:szCs w:val="20"/>
              </w:rPr>
              <w:br/>
              <w:t xml:space="preserve">OR lesson plan explains possible limitations of technologies. </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No attempt to use mathematics-specific technologies and no reasonable explanation regarding the possible limitations of technologies. </w:t>
            </w:r>
          </w:p>
        </w:tc>
      </w:tr>
      <w:tr w:rsidR="0079225F" w:rsidRPr="00FC23A4" w:rsidTr="0079225F">
        <w:trPr>
          <w:gridAfter w:val="1"/>
          <w:wAfter w:w="2052" w:type="dxa"/>
          <w:trHeight w:val="305"/>
        </w:trPr>
        <w:tc>
          <w:tcPr>
            <w:tcW w:w="2340" w:type="dxa"/>
            <w:gridSpan w:val="2"/>
          </w:tcPr>
          <w:p w:rsidR="0079225F" w:rsidRPr="00FC23A4" w:rsidRDefault="0079225F" w:rsidP="0022066E">
            <w:pPr>
              <w:rPr>
                <w:rFonts w:asciiTheme="majorHAnsi" w:hAnsiTheme="majorHAnsi" w:cstheme="majorHAnsi"/>
                <w:b/>
                <w:sz w:val="20"/>
                <w:szCs w:val="20"/>
              </w:rPr>
            </w:pPr>
          </w:p>
        </w:tc>
        <w:tc>
          <w:tcPr>
            <w:tcW w:w="1980" w:type="dxa"/>
          </w:tcPr>
          <w:p w:rsidR="0079225F" w:rsidRPr="00FC23A4" w:rsidRDefault="0079225F" w:rsidP="0022066E">
            <w:pPr>
              <w:rPr>
                <w:rFonts w:asciiTheme="majorHAnsi" w:hAnsiTheme="majorHAnsi" w:cstheme="majorHAnsi"/>
                <w:b/>
                <w:sz w:val="20"/>
                <w:szCs w:val="20"/>
              </w:rPr>
            </w:pPr>
          </w:p>
        </w:tc>
        <w:tc>
          <w:tcPr>
            <w:tcW w:w="2515" w:type="dxa"/>
            <w:gridSpan w:val="3"/>
          </w:tcPr>
          <w:p w:rsidR="0079225F" w:rsidRPr="00FC23A4" w:rsidRDefault="0079225F" w:rsidP="0022066E">
            <w:pPr>
              <w:rPr>
                <w:rFonts w:asciiTheme="majorHAnsi" w:hAnsiTheme="majorHAnsi" w:cstheme="majorHAnsi"/>
                <w:b/>
                <w:sz w:val="20"/>
                <w:szCs w:val="20"/>
              </w:rPr>
            </w:pPr>
          </w:p>
        </w:tc>
      </w:tr>
      <w:tr w:rsidR="0079225F" w:rsidRPr="00FC23A4" w:rsidTr="0079225F">
        <w:tc>
          <w:tcPr>
            <w:tcW w:w="2052"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5a.1) Verify that secondary students demonstrate conceptual understanding; procedural fluency.</w:t>
            </w:r>
          </w:p>
        </w:tc>
        <w:tc>
          <w:tcPr>
            <w:tcW w:w="2340" w:type="dxa"/>
            <w:gridSpan w:val="3"/>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includes multiple pieces of evidence that students demonstrate conceptual understanding and procedural fluency.</w:t>
            </w: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includes one piece of evidence that students demonstrate conceptual understanding and procedural fluency.</w:t>
            </w: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includes one piece of evidence that students demonstrate conceptual understanding or procedural fluency.</w:t>
            </w:r>
          </w:p>
        </w:tc>
      </w:tr>
      <w:tr w:rsidR="0079225F" w:rsidRPr="00FC23A4" w:rsidTr="0079225F">
        <w:tc>
          <w:tcPr>
            <w:tcW w:w="2052"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5a.2) Verify that secondary students demonstrate the ability to formulate, represent, and solve problems; logical reasoning and continuous reflection on that reasoning.</w:t>
            </w:r>
          </w:p>
        </w:tc>
        <w:tc>
          <w:tcPr>
            <w:tcW w:w="2340" w:type="dxa"/>
            <w:gridSpan w:val="3"/>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Instruction includes multiple pieces of evidence that students demonstrate the ability to formulate, represent, and solve problems and that related logical reasoning and continued reflection on that reasoning is appropriate. </w:t>
            </w: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includes one piece of evidence that students demonstrate the ability to formulate, represent, and solve problems, and that the students exhibit some continued reflection on that reasoning.</w:t>
            </w: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includes one piece of evidence that the students demonstrate the ability to formulate or represent or solve problems, but that students do not reflect on that reasoning.</w:t>
            </w:r>
          </w:p>
        </w:tc>
      </w:tr>
      <w:tr w:rsidR="0079225F" w:rsidRPr="00FC23A4" w:rsidTr="0079225F">
        <w:tc>
          <w:tcPr>
            <w:tcW w:w="2052"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5a.3) Verify that secondary students demonstrate productive disposition toward mathematics; and the application of mathematics in a variety of contexts within major mathematical domains.</w:t>
            </w:r>
          </w:p>
        </w:tc>
        <w:tc>
          <w:tcPr>
            <w:tcW w:w="2340" w:type="dxa"/>
            <w:gridSpan w:val="3"/>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includes evidence that secondary students demonstrate productive disposition towards mathematics and that they are able to apply mathematics in a variety of contexts within major mathematical domains and students can articulate on their own how to apply the mathematics.</w:t>
            </w: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includes evidence that secondary students demonstrate productive disposition towards mathematics and that they are able to apply mathematics in two contexts within major mathematical domains, and students can articulate with the candidates help how to apply the mathematics.</w:t>
            </w: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Instruction includes one piece of evidence that secondary students demonstrate productive disposition towards mathematics.</w:t>
            </w:r>
          </w:p>
        </w:tc>
      </w:tr>
      <w:tr w:rsidR="0079225F" w:rsidRPr="00FC23A4" w:rsidTr="0079225F">
        <w:tc>
          <w:tcPr>
            <w:tcW w:w="2052" w:type="dxa"/>
          </w:tcPr>
          <w:p w:rsidR="0079225F" w:rsidRPr="00FC23A4" w:rsidRDefault="0079225F" w:rsidP="0022066E">
            <w:pPr>
              <w:rPr>
                <w:rFonts w:asciiTheme="majorHAnsi" w:hAnsiTheme="majorHAnsi" w:cstheme="majorHAnsi"/>
                <w:b/>
                <w:sz w:val="20"/>
                <w:szCs w:val="20"/>
              </w:rPr>
            </w:pPr>
            <w:r w:rsidRPr="00FC23A4">
              <w:rPr>
                <w:rFonts w:asciiTheme="majorHAnsi" w:hAnsiTheme="majorHAnsi" w:cstheme="majorHAnsi"/>
                <w:b/>
                <w:sz w:val="20"/>
                <w:szCs w:val="20"/>
              </w:rPr>
              <w:t xml:space="preserve">5c) </w:t>
            </w:r>
            <w:r w:rsidRPr="00FC23A4">
              <w:rPr>
                <w:rFonts w:asciiTheme="majorHAnsi" w:hAnsiTheme="majorHAnsi" w:cstheme="majorHAnsi"/>
                <w:sz w:val="20"/>
                <w:szCs w:val="20"/>
              </w:rPr>
              <w:t>Collect, organize, analyze, and reflect on diagnostic, formative, and summative assessment evidence and determine the extent to which students’ mathematical proficiencies have increased as a result of their instruction.</w:t>
            </w:r>
          </w:p>
        </w:tc>
        <w:tc>
          <w:tcPr>
            <w:tcW w:w="2340" w:type="dxa"/>
            <w:gridSpan w:val="3"/>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Instruction and post observation interviews provide evidence that the candidate collected, organized, analyzed and reflected on diagnostic, formative and summative assessments and determined the extent to which all students’ mathematical proficiencies have increased as a result of their instruction. Assessment results are </w:t>
            </w:r>
            <w:r w:rsidRPr="00FC23A4">
              <w:rPr>
                <w:rFonts w:asciiTheme="majorHAnsi" w:hAnsiTheme="majorHAnsi" w:cstheme="majorHAnsi"/>
                <w:sz w:val="20"/>
                <w:szCs w:val="20"/>
              </w:rPr>
              <w:lastRenderedPageBreak/>
              <w:t>accurately interpreted and described how the assessment evidence will inform future instruction.</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Data on student learning is clearly displayed and organized by student learning outcomes. Data analysis determines the extent to which students’ mathematical proficiencies have increased as a result of their instruction including an oral or written reflection on how the assessment evidence will inform future instruction.</w:t>
            </w:r>
          </w:p>
        </w:tc>
        <w:tc>
          <w:tcPr>
            <w:tcW w:w="1980"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 xml:space="preserve">Instruction and post observation interviews provide evidence that the candidate collected, organized, analyzed and reflected on diagnostic, formative and summative assessments and determined the extent to which most students’ mathematical proficiencies have </w:t>
            </w:r>
            <w:r w:rsidRPr="00FC23A4">
              <w:rPr>
                <w:rFonts w:asciiTheme="majorHAnsi" w:hAnsiTheme="majorHAnsi" w:cstheme="majorHAnsi"/>
                <w:sz w:val="20"/>
                <w:szCs w:val="20"/>
              </w:rPr>
              <w:lastRenderedPageBreak/>
              <w:t>increased as a result of their instruction. Assessment results are accurately interpreted.</w:t>
            </w:r>
          </w:p>
          <w:p w:rsidR="0079225F" w:rsidRPr="00FC23A4"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Data on student learning is displayed. Data analysis determines the extent to which most students’ mathematical proficiencies have increased as a result of their instruction.</w:t>
            </w: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 xml:space="preserve">Instruction and post observation interviews provide weak evidence that the candidate collected, organized, analyzed and reflected on diagnostic, formative and summative assessments but the candidate did not reflect upon and determine the extent to which students’ mathematical proficiencies have increased as a result of their instruction. Assessment results are </w:t>
            </w:r>
            <w:r w:rsidRPr="00FC23A4">
              <w:rPr>
                <w:rFonts w:asciiTheme="majorHAnsi" w:hAnsiTheme="majorHAnsi" w:cstheme="majorHAnsi"/>
                <w:sz w:val="20"/>
                <w:szCs w:val="20"/>
              </w:rPr>
              <w:lastRenderedPageBreak/>
              <w:t>inaccurately or incompletely interpreted.</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6a) Take an active role in their professional growth by participating in professional development experiences that directly relate to the learning and teaching of mathematics.</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Teacher candidate takes a highly active role in their professional growth by participating in (and then implementing within lesson planning) a variety of professional development experiences that directly relate to the learning and teaching of mathematics such as a face-to-face conference or other professional development for mathematics teachers or STEM education, or a live webinar specifically related to mathematics education.</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Teacher candidate takes a role in their professional growth by participating in (and then implementing within lesson planning) one professional development experience that directly relates to the learning and teaching of mathematics such as the replay of a webinar specifically related to mathematics education.</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Teacher candidate takes a role in their professional growth by participating in (and then implementing within lesson planning) one professional development experience but the experience is not related to the learning and teaching of mathematics.</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b/>
                <w:sz w:val="20"/>
                <w:szCs w:val="20"/>
              </w:rPr>
              <w:t>6b.1)</w:t>
            </w:r>
            <w:r w:rsidRPr="00FC23A4">
              <w:rPr>
                <w:rFonts w:asciiTheme="majorHAnsi" w:hAnsiTheme="majorHAnsi" w:cstheme="majorHAnsi"/>
                <w:sz w:val="20"/>
                <w:szCs w:val="20"/>
              </w:rPr>
              <w:t xml:space="preserve"> Engage in continuous and collaborative learning that draws upon research in mathematics education to inform practice; enhance learning opportunities for all students’ mathematical knowledge development.</w:t>
            </w:r>
          </w:p>
          <w:p w:rsidR="0079225F" w:rsidRPr="00FC23A4" w:rsidRDefault="0079225F" w:rsidP="0022066E">
            <w:pPr>
              <w:rPr>
                <w:rFonts w:asciiTheme="majorHAnsi" w:hAnsiTheme="majorHAnsi" w:cstheme="majorHAnsi"/>
                <w:sz w:val="20"/>
                <w:szCs w:val="20"/>
              </w:rPr>
            </w:pP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Engages in continuous and collaborative learning (and then implemented within lesson planning) that draws heavily upon research and mathematics education through the use of multiple sources to inform practice and enhances learning opportunities for all students’ mathematical knowledge development.</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Engages in continuous and collaborative learning (and then implemented within lesson planning) that draws upon research and mathematics education through the use of one source to inform practice and enhances learning opportunities for most students’ mathematical knowledge development.</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Engages in intermittent learning (and then implemented within lesson planning) that draws upon some research in mathematics education through use of one source to inform practice attempts to enhance learning opportunities for students.</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b/>
                <w:sz w:val="20"/>
                <w:szCs w:val="20"/>
              </w:rPr>
              <w:t>6b.2)</w:t>
            </w:r>
            <w:r w:rsidRPr="00FC23A4">
              <w:rPr>
                <w:rFonts w:asciiTheme="majorHAnsi" w:hAnsiTheme="majorHAnsi" w:cstheme="majorHAnsi"/>
                <w:sz w:val="20"/>
                <w:szCs w:val="20"/>
              </w:rPr>
              <w:t xml:space="preserve"> Engage in continuous and collaborative learning that enhances learning opportunities for all students’ mathematical knowledge development and advances their development as a reflective practitioner.</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Engages in continuous and collaborative learning (and then implemented within lesson planning) that enhances multiple learning opportunities for all students’ mathematical knowledge development to advance their own development as a highly reflective practitioner.</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Engages in</w:t>
            </w:r>
            <w:r w:rsidRPr="00FC23A4">
              <w:rPr>
                <w:rFonts w:asciiTheme="majorHAnsi" w:hAnsiTheme="majorHAnsi" w:cstheme="majorHAnsi"/>
                <w:sz w:val="20"/>
                <w:szCs w:val="20"/>
              </w:rPr>
              <w:t xml:space="preserve"> continuous and collaborative learning (and then implemented within lesson planning) that enhances learning opportunities for most students’ mathematical knowledge development to advance their own development as a reflective practitioner.</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Engages in some collaborative learning (and then implemented within lesson planning) that enhances some learning opportunities for less than half of the students’ mathematical knowledge development.</w:t>
            </w:r>
          </w:p>
        </w:tc>
      </w:tr>
      <w:tr w:rsidR="0079225F" w:rsidRPr="00FC23A4" w:rsidTr="0079225F">
        <w:tc>
          <w:tcPr>
            <w:tcW w:w="2052"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b/>
                <w:sz w:val="20"/>
                <w:szCs w:val="20"/>
              </w:rPr>
              <w:t>6b.3)</w:t>
            </w:r>
            <w:r w:rsidRPr="00FC23A4">
              <w:rPr>
                <w:rFonts w:asciiTheme="majorHAnsi" w:hAnsiTheme="majorHAnsi" w:cstheme="majorHAnsi"/>
                <w:sz w:val="20"/>
                <w:szCs w:val="20"/>
              </w:rPr>
              <w:t xml:space="preserve"> Engage in continuous and collaborative learning that involves </w:t>
            </w:r>
            <w:r w:rsidRPr="00FC23A4">
              <w:rPr>
                <w:rFonts w:asciiTheme="majorHAnsi" w:hAnsiTheme="majorHAnsi" w:cstheme="majorHAnsi"/>
                <w:sz w:val="20"/>
                <w:szCs w:val="20"/>
              </w:rPr>
              <w:lastRenderedPageBreak/>
              <w:t>colleagues, other school professionals, families, and various stakeholders.</w:t>
            </w:r>
          </w:p>
        </w:tc>
        <w:tc>
          <w:tcPr>
            <w:tcW w:w="2340" w:type="dxa"/>
            <w:gridSpan w:val="3"/>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 xml:space="preserve">Engages in continuous and collaborative learning that involves frequent contact with multiple </w:t>
            </w:r>
            <w:r w:rsidRPr="00FC23A4">
              <w:rPr>
                <w:rFonts w:asciiTheme="majorHAnsi" w:hAnsiTheme="majorHAnsi" w:cstheme="majorHAnsi"/>
                <w:sz w:val="20"/>
                <w:szCs w:val="20"/>
              </w:rPr>
              <w:lastRenderedPageBreak/>
              <w:t xml:space="preserve">colleagues, other school professionals, families, and various stakeholders. </w:t>
            </w:r>
          </w:p>
        </w:tc>
        <w:tc>
          <w:tcPr>
            <w:tcW w:w="1980" w:type="dxa"/>
            <w:shd w:val="clear" w:color="auto" w:fill="F7CAAC" w:themeFill="accent2" w:themeFillTint="66"/>
          </w:tcPr>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lastRenderedPageBreak/>
              <w:t xml:space="preserve">Engages in </w:t>
            </w:r>
            <w:r w:rsidRPr="00FC23A4">
              <w:rPr>
                <w:rFonts w:asciiTheme="majorHAnsi" w:hAnsiTheme="majorHAnsi" w:cstheme="majorHAnsi"/>
                <w:sz w:val="20"/>
                <w:szCs w:val="20"/>
              </w:rPr>
              <w:t xml:space="preserve">continuous and collaborative learning that involves some </w:t>
            </w:r>
            <w:r w:rsidRPr="00FC23A4">
              <w:rPr>
                <w:rFonts w:asciiTheme="majorHAnsi" w:hAnsiTheme="majorHAnsi" w:cstheme="majorHAnsi"/>
                <w:sz w:val="20"/>
                <w:szCs w:val="20"/>
              </w:rPr>
              <w:lastRenderedPageBreak/>
              <w:t>contact with colleagues, other school professionals, families or various stakeholders.</w:t>
            </w:r>
          </w:p>
        </w:tc>
        <w:tc>
          <w:tcPr>
            <w:tcW w:w="2515" w:type="dxa"/>
            <w:gridSpan w:val="2"/>
            <w:shd w:val="clear" w:color="auto" w:fill="F7CAAC" w:themeFill="accent2" w:themeFillTint="66"/>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lastRenderedPageBreak/>
              <w:t>Engages in intermittent collaborative learning that involves a few limited colleagues.</w:t>
            </w:r>
          </w:p>
        </w:tc>
      </w:tr>
      <w:tr w:rsidR="0079225F" w:rsidRPr="00FC23A4" w:rsidTr="0079225F">
        <w:tc>
          <w:tcPr>
            <w:tcW w:w="2052" w:type="dxa"/>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b/>
                <w:sz w:val="20"/>
                <w:szCs w:val="20"/>
              </w:rPr>
              <w:t>7c)</w:t>
            </w:r>
            <w:r w:rsidRPr="00FC23A4">
              <w:rPr>
                <w:rFonts w:asciiTheme="majorHAnsi" w:hAnsiTheme="majorHAnsi" w:cstheme="majorHAnsi"/>
                <w:sz w:val="20"/>
                <w:szCs w:val="20"/>
              </w:rPr>
              <w:t xml:space="preserve"> Develop knowledge, skills, and professional behaviors across both middle and high school settings; examine the nature of mathematics, how mathematics should be taught, and how students learn mathematics; and observe and analyze a range of approaches to mathematics teaching and learning, focusing on tasks, discourse, environment, and assessment.</w:t>
            </w:r>
          </w:p>
        </w:tc>
        <w:tc>
          <w:tcPr>
            <w:tcW w:w="2340" w:type="dxa"/>
            <w:gridSpan w:val="3"/>
          </w:tcPr>
          <w:p w:rsidR="0079225F" w:rsidRDefault="0079225F" w:rsidP="0022066E">
            <w:pPr>
              <w:rPr>
                <w:rFonts w:asciiTheme="majorHAnsi" w:hAnsiTheme="majorHAnsi" w:cstheme="majorHAnsi"/>
                <w:sz w:val="20"/>
                <w:szCs w:val="20"/>
              </w:rPr>
            </w:pPr>
            <w:r>
              <w:rPr>
                <w:rFonts w:asciiTheme="majorHAnsi" w:hAnsiTheme="majorHAnsi" w:cstheme="majorHAnsi"/>
                <w:sz w:val="20"/>
                <w:szCs w:val="20"/>
              </w:rPr>
              <w:t>Evidence documents</w:t>
            </w:r>
            <w:r w:rsidRPr="00FC23A4">
              <w:rPr>
                <w:rFonts w:asciiTheme="majorHAnsi" w:hAnsiTheme="majorHAnsi" w:cstheme="majorHAnsi"/>
                <w:sz w:val="20"/>
                <w:szCs w:val="20"/>
              </w:rPr>
              <w:t xml:space="preserve"> the candidate</w:t>
            </w:r>
            <w:r>
              <w:rPr>
                <w:rFonts w:asciiTheme="majorHAnsi" w:hAnsiTheme="majorHAnsi" w:cstheme="majorHAnsi"/>
                <w:sz w:val="20"/>
                <w:szCs w:val="20"/>
              </w:rPr>
              <w:t>’s ability to</w:t>
            </w:r>
            <w:r w:rsidRPr="00FC23A4">
              <w:rPr>
                <w:rFonts w:asciiTheme="majorHAnsi" w:hAnsiTheme="majorHAnsi" w:cstheme="majorHAnsi"/>
                <w:sz w:val="20"/>
                <w:szCs w:val="20"/>
              </w:rPr>
              <w:t xml:space="preserve"> develop knowledge, skills and professional behaviors across both middle and high school settings. </w:t>
            </w:r>
          </w:p>
          <w:p w:rsidR="0079225F" w:rsidRDefault="0079225F" w:rsidP="0022066E">
            <w:pPr>
              <w:rPr>
                <w:rFonts w:asciiTheme="majorHAnsi" w:hAnsiTheme="majorHAnsi" w:cstheme="majorHAnsi"/>
                <w:sz w:val="20"/>
                <w:szCs w:val="20"/>
              </w:rPr>
            </w:pPr>
          </w:p>
          <w:p w:rsidR="0079225F"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Candidate </w:t>
            </w:r>
            <w:r w:rsidRPr="00FC23A4">
              <w:rPr>
                <w:rFonts w:asciiTheme="majorHAnsi" w:hAnsiTheme="majorHAnsi" w:cstheme="majorHAnsi"/>
                <w:sz w:val="20"/>
                <w:szCs w:val="20"/>
              </w:rPr>
              <w:t xml:space="preserve">articulates how mathematics should be taught and how students learn mathematics. </w:t>
            </w:r>
          </w:p>
          <w:p w:rsidR="0079225F"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Evidence documents a </w:t>
            </w:r>
            <w:r w:rsidRPr="00FC23A4">
              <w:rPr>
                <w:rFonts w:asciiTheme="majorHAnsi" w:hAnsiTheme="majorHAnsi" w:cstheme="majorHAnsi"/>
                <w:sz w:val="20"/>
                <w:szCs w:val="20"/>
              </w:rPr>
              <w:t xml:space="preserve">wide range of approaches to mathematics teaching and learning focusing on tasks, </w:t>
            </w:r>
            <w:r>
              <w:rPr>
                <w:rFonts w:asciiTheme="majorHAnsi" w:hAnsiTheme="majorHAnsi" w:cstheme="majorHAnsi"/>
                <w:sz w:val="20"/>
                <w:szCs w:val="20"/>
              </w:rPr>
              <w:t xml:space="preserve">questioning and assessment of </w:t>
            </w:r>
            <w:r w:rsidRPr="00FC23A4">
              <w:rPr>
                <w:rFonts w:asciiTheme="majorHAnsi" w:hAnsiTheme="majorHAnsi" w:cstheme="majorHAnsi"/>
                <w:sz w:val="20"/>
                <w:szCs w:val="20"/>
              </w:rPr>
              <w:t>student learning.</w:t>
            </w:r>
          </w:p>
          <w:p w:rsidR="0079225F" w:rsidRPr="00FC23A4" w:rsidRDefault="0079225F" w:rsidP="0022066E">
            <w:pPr>
              <w:rPr>
                <w:rFonts w:asciiTheme="majorHAnsi" w:hAnsiTheme="majorHAnsi" w:cstheme="majorHAnsi"/>
                <w:sz w:val="20"/>
                <w:szCs w:val="20"/>
              </w:rPr>
            </w:pPr>
          </w:p>
          <w:p w:rsidR="0079225F"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Evidence documents ways in</w:t>
            </w:r>
            <w:r>
              <w:rPr>
                <w:rFonts w:asciiTheme="majorHAnsi" w:hAnsiTheme="majorHAnsi" w:cstheme="majorHAnsi"/>
                <w:sz w:val="20"/>
                <w:szCs w:val="20"/>
              </w:rPr>
              <w:t xml:space="preserve"> which the </w:t>
            </w:r>
            <w:r w:rsidRPr="00FC23A4">
              <w:rPr>
                <w:rFonts w:asciiTheme="majorHAnsi" w:hAnsiTheme="majorHAnsi" w:cstheme="majorHAnsi"/>
                <w:sz w:val="20"/>
                <w:szCs w:val="20"/>
              </w:rPr>
              <w:t>candidate drew upon research and mathematics education and professional development in mathematics education to inform practice.</w:t>
            </w:r>
          </w:p>
          <w:p w:rsidR="0079225F"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Transformative practices are in evidence. </w:t>
            </w:r>
          </w:p>
        </w:tc>
        <w:tc>
          <w:tcPr>
            <w:tcW w:w="1980" w:type="dxa"/>
          </w:tcPr>
          <w:p w:rsidR="0079225F" w:rsidRDefault="0079225F" w:rsidP="0022066E">
            <w:pPr>
              <w:rPr>
                <w:rFonts w:asciiTheme="majorHAnsi" w:hAnsiTheme="majorHAnsi" w:cstheme="majorHAnsi"/>
                <w:sz w:val="20"/>
                <w:szCs w:val="20"/>
              </w:rPr>
            </w:pPr>
            <w:r>
              <w:rPr>
                <w:rFonts w:asciiTheme="majorHAnsi" w:hAnsiTheme="majorHAnsi" w:cstheme="majorHAnsi"/>
                <w:sz w:val="20"/>
                <w:szCs w:val="20"/>
              </w:rPr>
              <w:t>Evidence documents</w:t>
            </w:r>
            <w:r w:rsidRPr="00FC23A4">
              <w:rPr>
                <w:rFonts w:asciiTheme="majorHAnsi" w:hAnsiTheme="majorHAnsi" w:cstheme="majorHAnsi"/>
                <w:sz w:val="20"/>
                <w:szCs w:val="20"/>
              </w:rPr>
              <w:t xml:space="preserve"> the candidate</w:t>
            </w:r>
            <w:r>
              <w:rPr>
                <w:rFonts w:asciiTheme="majorHAnsi" w:hAnsiTheme="majorHAnsi" w:cstheme="majorHAnsi"/>
                <w:sz w:val="20"/>
                <w:szCs w:val="20"/>
              </w:rPr>
              <w:t>’s ability to</w:t>
            </w:r>
            <w:r w:rsidRPr="00FC23A4">
              <w:rPr>
                <w:rFonts w:asciiTheme="majorHAnsi" w:hAnsiTheme="majorHAnsi" w:cstheme="majorHAnsi"/>
                <w:sz w:val="20"/>
                <w:szCs w:val="20"/>
              </w:rPr>
              <w:t xml:space="preserve"> develop knowledge, skills and professional behaviors across both middle and high school settings. </w:t>
            </w:r>
          </w:p>
          <w:p w:rsidR="0079225F" w:rsidRDefault="0079225F" w:rsidP="0022066E">
            <w:pPr>
              <w:rPr>
                <w:rFonts w:asciiTheme="majorHAnsi" w:hAnsiTheme="majorHAnsi" w:cstheme="majorHAnsi"/>
                <w:sz w:val="20"/>
                <w:szCs w:val="20"/>
              </w:rPr>
            </w:pPr>
          </w:p>
          <w:p w:rsidR="0079225F"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Candidate </w:t>
            </w:r>
            <w:r w:rsidRPr="00FC23A4">
              <w:rPr>
                <w:rFonts w:asciiTheme="majorHAnsi" w:hAnsiTheme="majorHAnsi" w:cstheme="majorHAnsi"/>
                <w:sz w:val="20"/>
                <w:szCs w:val="20"/>
              </w:rPr>
              <w:t>articulate</w:t>
            </w:r>
            <w:r>
              <w:rPr>
                <w:rFonts w:asciiTheme="majorHAnsi" w:hAnsiTheme="majorHAnsi" w:cstheme="majorHAnsi"/>
                <w:sz w:val="20"/>
                <w:szCs w:val="20"/>
              </w:rPr>
              <w:t>s</w:t>
            </w:r>
            <w:r w:rsidRPr="00FC23A4">
              <w:rPr>
                <w:rFonts w:asciiTheme="majorHAnsi" w:hAnsiTheme="majorHAnsi" w:cstheme="majorHAnsi"/>
                <w:sz w:val="20"/>
                <w:szCs w:val="20"/>
              </w:rPr>
              <w:t xml:space="preserve"> how mathematics should be taught and how students learn mathematics. </w:t>
            </w:r>
          </w:p>
          <w:p w:rsidR="0079225F" w:rsidRDefault="0079225F" w:rsidP="0022066E">
            <w:pPr>
              <w:rPr>
                <w:rFonts w:asciiTheme="majorHAnsi" w:hAnsiTheme="majorHAnsi" w:cstheme="majorHAnsi"/>
                <w:sz w:val="20"/>
                <w:szCs w:val="20"/>
              </w:rPr>
            </w:pPr>
          </w:p>
          <w:p w:rsidR="0079225F" w:rsidRPr="00FC23A4" w:rsidRDefault="0079225F" w:rsidP="0022066E">
            <w:pPr>
              <w:rPr>
                <w:rFonts w:asciiTheme="majorHAnsi" w:hAnsiTheme="majorHAnsi" w:cstheme="majorHAnsi"/>
                <w:sz w:val="20"/>
                <w:szCs w:val="20"/>
              </w:rPr>
            </w:pPr>
            <w:r>
              <w:rPr>
                <w:rFonts w:asciiTheme="majorHAnsi" w:hAnsiTheme="majorHAnsi" w:cstheme="majorHAnsi"/>
                <w:sz w:val="20"/>
                <w:szCs w:val="20"/>
              </w:rPr>
              <w:t xml:space="preserve">Evidence documents a </w:t>
            </w:r>
            <w:r w:rsidRPr="00FC23A4">
              <w:rPr>
                <w:rFonts w:asciiTheme="majorHAnsi" w:hAnsiTheme="majorHAnsi" w:cstheme="majorHAnsi"/>
                <w:sz w:val="20"/>
                <w:szCs w:val="20"/>
              </w:rPr>
              <w:t xml:space="preserve">wide range of approaches to mathematics teaching and learning focusing on tasks, </w:t>
            </w:r>
            <w:r>
              <w:rPr>
                <w:rFonts w:asciiTheme="majorHAnsi" w:hAnsiTheme="majorHAnsi" w:cstheme="majorHAnsi"/>
                <w:sz w:val="20"/>
                <w:szCs w:val="20"/>
              </w:rPr>
              <w:t xml:space="preserve">questioning and assessment of </w:t>
            </w:r>
            <w:r w:rsidRPr="00FC23A4">
              <w:rPr>
                <w:rFonts w:asciiTheme="majorHAnsi" w:hAnsiTheme="majorHAnsi" w:cstheme="majorHAnsi"/>
                <w:sz w:val="20"/>
                <w:szCs w:val="20"/>
              </w:rPr>
              <w:t>student learning.</w:t>
            </w:r>
          </w:p>
          <w:p w:rsidR="0079225F" w:rsidRPr="00FC23A4" w:rsidRDefault="0079225F" w:rsidP="0022066E">
            <w:pPr>
              <w:rPr>
                <w:rFonts w:asciiTheme="majorHAnsi" w:hAnsiTheme="majorHAnsi" w:cstheme="majorHAnsi"/>
                <w:sz w:val="20"/>
                <w:szCs w:val="20"/>
              </w:rPr>
            </w:pPr>
          </w:p>
          <w:p w:rsidR="0079225F"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Evidence documents ways </w:t>
            </w:r>
            <w:r>
              <w:rPr>
                <w:rFonts w:asciiTheme="majorHAnsi" w:hAnsiTheme="majorHAnsi" w:cstheme="majorHAnsi"/>
                <w:sz w:val="20"/>
                <w:szCs w:val="20"/>
              </w:rPr>
              <w:t xml:space="preserve">in which the </w:t>
            </w:r>
            <w:r w:rsidRPr="00FC23A4">
              <w:rPr>
                <w:rFonts w:asciiTheme="majorHAnsi" w:hAnsiTheme="majorHAnsi" w:cstheme="majorHAnsi"/>
                <w:sz w:val="20"/>
                <w:szCs w:val="20"/>
              </w:rPr>
              <w:t>candidate drew upon research and mathematics education and professional development in mathematics education to inform practice.</w:t>
            </w:r>
          </w:p>
          <w:p w:rsidR="0079225F" w:rsidRPr="00FC23A4" w:rsidRDefault="0079225F" w:rsidP="0022066E">
            <w:pPr>
              <w:rPr>
                <w:rFonts w:asciiTheme="majorHAnsi" w:hAnsiTheme="majorHAnsi" w:cstheme="majorHAnsi"/>
                <w:sz w:val="20"/>
                <w:szCs w:val="20"/>
              </w:rPr>
            </w:pPr>
          </w:p>
        </w:tc>
        <w:tc>
          <w:tcPr>
            <w:tcW w:w="2515" w:type="dxa"/>
            <w:gridSpan w:val="2"/>
          </w:tcPr>
          <w:p w:rsidR="0079225F" w:rsidRPr="00FC23A4" w:rsidRDefault="0079225F" w:rsidP="0022066E">
            <w:pPr>
              <w:rPr>
                <w:rFonts w:asciiTheme="majorHAnsi" w:hAnsiTheme="majorHAnsi" w:cstheme="majorHAnsi"/>
                <w:sz w:val="20"/>
                <w:szCs w:val="20"/>
              </w:rPr>
            </w:pPr>
            <w:r w:rsidRPr="00FC23A4">
              <w:rPr>
                <w:rFonts w:asciiTheme="majorHAnsi" w:hAnsiTheme="majorHAnsi" w:cstheme="majorHAnsi"/>
                <w:sz w:val="20"/>
                <w:szCs w:val="20"/>
              </w:rPr>
              <w:t xml:space="preserve">Observations provide </w:t>
            </w:r>
            <w:r>
              <w:rPr>
                <w:rFonts w:asciiTheme="majorHAnsi" w:hAnsiTheme="majorHAnsi" w:cstheme="majorHAnsi"/>
                <w:sz w:val="20"/>
                <w:szCs w:val="20"/>
              </w:rPr>
              <w:t>no</w:t>
            </w:r>
            <w:r w:rsidRPr="00FC23A4">
              <w:rPr>
                <w:rFonts w:asciiTheme="majorHAnsi" w:hAnsiTheme="majorHAnsi" w:cstheme="majorHAnsi"/>
                <w:sz w:val="20"/>
                <w:szCs w:val="20"/>
              </w:rPr>
              <w:t xml:space="preserve"> evidence that the teacher candidate has developed knowledge, skills, and professional behaviors</w:t>
            </w:r>
            <w:r>
              <w:rPr>
                <w:rFonts w:asciiTheme="majorHAnsi" w:hAnsiTheme="majorHAnsi" w:cstheme="majorHAnsi"/>
                <w:sz w:val="20"/>
                <w:szCs w:val="20"/>
              </w:rPr>
              <w:t xml:space="preserve"> in middle school or in high school.</w:t>
            </w:r>
          </w:p>
        </w:tc>
      </w:tr>
    </w:tbl>
    <w:p w:rsidR="005209AA" w:rsidRPr="005209AA" w:rsidRDefault="005209AA" w:rsidP="005209AA"/>
    <w:p w:rsidR="00495F42" w:rsidRDefault="00495F42">
      <w:r>
        <w:br w:type="page"/>
      </w:r>
    </w:p>
    <w:sectPr w:rsidR="00495F42" w:rsidSect="0079225F">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58" w:rsidRDefault="00540558">
      <w:pPr>
        <w:spacing w:after="0" w:line="240" w:lineRule="auto"/>
      </w:pPr>
      <w:r>
        <w:separator/>
      </w:r>
    </w:p>
  </w:endnote>
  <w:endnote w:type="continuationSeparator" w:id="0">
    <w:p w:rsidR="00540558" w:rsidRDefault="0054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58" w:rsidRDefault="00540558">
      <w:pPr>
        <w:spacing w:after="0" w:line="240" w:lineRule="auto"/>
      </w:pPr>
      <w:r>
        <w:separator/>
      </w:r>
    </w:p>
  </w:footnote>
  <w:footnote w:type="continuationSeparator" w:id="0">
    <w:p w:rsidR="00540558" w:rsidRDefault="00540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697"/>
    <w:multiLevelType w:val="hybridMultilevel"/>
    <w:tmpl w:val="00FC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1EBA"/>
    <w:multiLevelType w:val="hybridMultilevel"/>
    <w:tmpl w:val="E932B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EE0"/>
    <w:multiLevelType w:val="hybridMultilevel"/>
    <w:tmpl w:val="607E1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84A86"/>
    <w:multiLevelType w:val="hybridMultilevel"/>
    <w:tmpl w:val="6DFE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26858"/>
    <w:multiLevelType w:val="hybridMultilevel"/>
    <w:tmpl w:val="F4586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57250"/>
    <w:multiLevelType w:val="hybridMultilevel"/>
    <w:tmpl w:val="772C4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2674A"/>
    <w:multiLevelType w:val="hybridMultilevel"/>
    <w:tmpl w:val="A24E1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10AEA"/>
    <w:multiLevelType w:val="hybridMultilevel"/>
    <w:tmpl w:val="DA4A0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22B0C"/>
    <w:multiLevelType w:val="hybridMultilevel"/>
    <w:tmpl w:val="5044C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B4C3F"/>
    <w:multiLevelType w:val="multilevel"/>
    <w:tmpl w:val="760070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46A01E77"/>
    <w:multiLevelType w:val="hybridMultilevel"/>
    <w:tmpl w:val="DE445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F2607"/>
    <w:multiLevelType w:val="hybridMultilevel"/>
    <w:tmpl w:val="7D3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B6735"/>
    <w:multiLevelType w:val="hybridMultilevel"/>
    <w:tmpl w:val="7194D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E180D"/>
    <w:multiLevelType w:val="hybridMultilevel"/>
    <w:tmpl w:val="E10C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50DC7"/>
    <w:multiLevelType w:val="hybridMultilevel"/>
    <w:tmpl w:val="C784C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640D3"/>
    <w:multiLevelType w:val="hybridMultilevel"/>
    <w:tmpl w:val="2A1E4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A16EC"/>
    <w:multiLevelType w:val="hybridMultilevel"/>
    <w:tmpl w:val="1A6CE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2"/>
  </w:num>
  <w:num w:numId="5">
    <w:abstractNumId w:val="8"/>
  </w:num>
  <w:num w:numId="6">
    <w:abstractNumId w:val="13"/>
  </w:num>
  <w:num w:numId="7">
    <w:abstractNumId w:val="10"/>
  </w:num>
  <w:num w:numId="8">
    <w:abstractNumId w:val="7"/>
  </w:num>
  <w:num w:numId="9">
    <w:abstractNumId w:val="5"/>
  </w:num>
  <w:num w:numId="10">
    <w:abstractNumId w:val="1"/>
  </w:num>
  <w:num w:numId="11">
    <w:abstractNumId w:val="12"/>
  </w:num>
  <w:num w:numId="12">
    <w:abstractNumId w:val="15"/>
  </w:num>
  <w:num w:numId="13">
    <w:abstractNumId w:val="16"/>
  </w:num>
  <w:num w:numId="14">
    <w:abstractNumId w:val="14"/>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DMxMTQxNDMztTBU0lEKTi0uzszPAykwrAUAGE2+BywAAAA="/>
  </w:docVars>
  <w:rsids>
    <w:rsidRoot w:val="003E4B99"/>
    <w:rsid w:val="00012301"/>
    <w:rsid w:val="0001487F"/>
    <w:rsid w:val="00015C44"/>
    <w:rsid w:val="00015F68"/>
    <w:rsid w:val="0005711B"/>
    <w:rsid w:val="00064F25"/>
    <w:rsid w:val="00071EB0"/>
    <w:rsid w:val="000C39BB"/>
    <w:rsid w:val="000C3B61"/>
    <w:rsid w:val="000D6D38"/>
    <w:rsid w:val="000E1B10"/>
    <w:rsid w:val="000E2842"/>
    <w:rsid w:val="000E3E13"/>
    <w:rsid w:val="000F4764"/>
    <w:rsid w:val="001073C2"/>
    <w:rsid w:val="00125F56"/>
    <w:rsid w:val="0014160D"/>
    <w:rsid w:val="00162374"/>
    <w:rsid w:val="001773A7"/>
    <w:rsid w:val="0018068A"/>
    <w:rsid w:val="00181E89"/>
    <w:rsid w:val="0019054D"/>
    <w:rsid w:val="00195FC4"/>
    <w:rsid w:val="001A5F12"/>
    <w:rsid w:val="001B54B7"/>
    <w:rsid w:val="001C024B"/>
    <w:rsid w:val="001C54C0"/>
    <w:rsid w:val="00203CA0"/>
    <w:rsid w:val="00211322"/>
    <w:rsid w:val="00212A69"/>
    <w:rsid w:val="00216C0A"/>
    <w:rsid w:val="0022066E"/>
    <w:rsid w:val="00220760"/>
    <w:rsid w:val="002347E6"/>
    <w:rsid w:val="00244186"/>
    <w:rsid w:val="00257AED"/>
    <w:rsid w:val="00262AB6"/>
    <w:rsid w:val="00271031"/>
    <w:rsid w:val="00292651"/>
    <w:rsid w:val="002D59E9"/>
    <w:rsid w:val="002E0FE2"/>
    <w:rsid w:val="00302D52"/>
    <w:rsid w:val="00303FF3"/>
    <w:rsid w:val="00304D8B"/>
    <w:rsid w:val="00310BCC"/>
    <w:rsid w:val="00312D52"/>
    <w:rsid w:val="00333D88"/>
    <w:rsid w:val="0038089A"/>
    <w:rsid w:val="0039163C"/>
    <w:rsid w:val="003B0AA7"/>
    <w:rsid w:val="003E2C2A"/>
    <w:rsid w:val="003E4B99"/>
    <w:rsid w:val="003F487F"/>
    <w:rsid w:val="00413A04"/>
    <w:rsid w:val="00425629"/>
    <w:rsid w:val="004267FD"/>
    <w:rsid w:val="004274CA"/>
    <w:rsid w:val="00427C4D"/>
    <w:rsid w:val="0043096F"/>
    <w:rsid w:val="00461DD1"/>
    <w:rsid w:val="00462AD6"/>
    <w:rsid w:val="004661A1"/>
    <w:rsid w:val="0048319F"/>
    <w:rsid w:val="00495F42"/>
    <w:rsid w:val="00496E5D"/>
    <w:rsid w:val="004A7F4B"/>
    <w:rsid w:val="004B1BD6"/>
    <w:rsid w:val="004B233D"/>
    <w:rsid w:val="004E60C7"/>
    <w:rsid w:val="004F1F47"/>
    <w:rsid w:val="004F518C"/>
    <w:rsid w:val="0050113D"/>
    <w:rsid w:val="00505BC3"/>
    <w:rsid w:val="005209AA"/>
    <w:rsid w:val="00540558"/>
    <w:rsid w:val="00592F9F"/>
    <w:rsid w:val="00594B1A"/>
    <w:rsid w:val="005B6738"/>
    <w:rsid w:val="005E6BE1"/>
    <w:rsid w:val="005E74A8"/>
    <w:rsid w:val="005F2F31"/>
    <w:rsid w:val="00605109"/>
    <w:rsid w:val="006401C0"/>
    <w:rsid w:val="00666371"/>
    <w:rsid w:val="00667AFC"/>
    <w:rsid w:val="0067166D"/>
    <w:rsid w:val="00672106"/>
    <w:rsid w:val="006B21ED"/>
    <w:rsid w:val="006B5DE0"/>
    <w:rsid w:val="006B72BA"/>
    <w:rsid w:val="006C30B6"/>
    <w:rsid w:val="006D3F81"/>
    <w:rsid w:val="006D7B24"/>
    <w:rsid w:val="00712640"/>
    <w:rsid w:val="007221C9"/>
    <w:rsid w:val="00723F31"/>
    <w:rsid w:val="00734A0D"/>
    <w:rsid w:val="00744FCB"/>
    <w:rsid w:val="00753E07"/>
    <w:rsid w:val="00774426"/>
    <w:rsid w:val="007747F7"/>
    <w:rsid w:val="00785C11"/>
    <w:rsid w:val="00790789"/>
    <w:rsid w:val="0079225F"/>
    <w:rsid w:val="007A2EF5"/>
    <w:rsid w:val="007C2EA6"/>
    <w:rsid w:val="007F79AF"/>
    <w:rsid w:val="008054B4"/>
    <w:rsid w:val="00815634"/>
    <w:rsid w:val="00842B44"/>
    <w:rsid w:val="0088689F"/>
    <w:rsid w:val="00895BBC"/>
    <w:rsid w:val="008A7DFB"/>
    <w:rsid w:val="008B1218"/>
    <w:rsid w:val="008E221D"/>
    <w:rsid w:val="008F0C7F"/>
    <w:rsid w:val="008F3DB7"/>
    <w:rsid w:val="00904A43"/>
    <w:rsid w:val="00912ACD"/>
    <w:rsid w:val="00917930"/>
    <w:rsid w:val="0092731C"/>
    <w:rsid w:val="00972754"/>
    <w:rsid w:val="00987A87"/>
    <w:rsid w:val="0099052D"/>
    <w:rsid w:val="00992F22"/>
    <w:rsid w:val="00994EB5"/>
    <w:rsid w:val="009C4BF4"/>
    <w:rsid w:val="009E48CF"/>
    <w:rsid w:val="009E6287"/>
    <w:rsid w:val="009F2359"/>
    <w:rsid w:val="009F75C4"/>
    <w:rsid w:val="00A06BA4"/>
    <w:rsid w:val="00A129A5"/>
    <w:rsid w:val="00A24C98"/>
    <w:rsid w:val="00A57E01"/>
    <w:rsid w:val="00A71F48"/>
    <w:rsid w:val="00A7780A"/>
    <w:rsid w:val="00A90351"/>
    <w:rsid w:val="00A9426B"/>
    <w:rsid w:val="00AA419D"/>
    <w:rsid w:val="00AF3842"/>
    <w:rsid w:val="00AF5E7F"/>
    <w:rsid w:val="00B0283F"/>
    <w:rsid w:val="00B159F9"/>
    <w:rsid w:val="00B17049"/>
    <w:rsid w:val="00B51601"/>
    <w:rsid w:val="00B5590D"/>
    <w:rsid w:val="00B903A2"/>
    <w:rsid w:val="00B94DF8"/>
    <w:rsid w:val="00BB5EEC"/>
    <w:rsid w:val="00BD6434"/>
    <w:rsid w:val="00BD7D40"/>
    <w:rsid w:val="00BE04F1"/>
    <w:rsid w:val="00BE5C28"/>
    <w:rsid w:val="00BF4D21"/>
    <w:rsid w:val="00BF5850"/>
    <w:rsid w:val="00BF5A61"/>
    <w:rsid w:val="00BF7A28"/>
    <w:rsid w:val="00C03DD5"/>
    <w:rsid w:val="00C10B17"/>
    <w:rsid w:val="00C215A0"/>
    <w:rsid w:val="00C35862"/>
    <w:rsid w:val="00C3598B"/>
    <w:rsid w:val="00C40387"/>
    <w:rsid w:val="00C7084F"/>
    <w:rsid w:val="00C800F7"/>
    <w:rsid w:val="00C8481D"/>
    <w:rsid w:val="00C86B81"/>
    <w:rsid w:val="00CA0197"/>
    <w:rsid w:val="00CA1BA8"/>
    <w:rsid w:val="00CB4ED4"/>
    <w:rsid w:val="00CC52D9"/>
    <w:rsid w:val="00CC5676"/>
    <w:rsid w:val="00CC71B5"/>
    <w:rsid w:val="00CC7EAE"/>
    <w:rsid w:val="00CD40E0"/>
    <w:rsid w:val="00D023C5"/>
    <w:rsid w:val="00D11339"/>
    <w:rsid w:val="00D34E5D"/>
    <w:rsid w:val="00D40AE0"/>
    <w:rsid w:val="00D46644"/>
    <w:rsid w:val="00D533F8"/>
    <w:rsid w:val="00D631E2"/>
    <w:rsid w:val="00D73BF2"/>
    <w:rsid w:val="00D84FEC"/>
    <w:rsid w:val="00D85B56"/>
    <w:rsid w:val="00D87CDD"/>
    <w:rsid w:val="00D92A8C"/>
    <w:rsid w:val="00D96845"/>
    <w:rsid w:val="00DB4DDB"/>
    <w:rsid w:val="00DD54D7"/>
    <w:rsid w:val="00DE3EEF"/>
    <w:rsid w:val="00E01F96"/>
    <w:rsid w:val="00E25F57"/>
    <w:rsid w:val="00E371FA"/>
    <w:rsid w:val="00E71B71"/>
    <w:rsid w:val="00E77C03"/>
    <w:rsid w:val="00E87FB5"/>
    <w:rsid w:val="00E91457"/>
    <w:rsid w:val="00E9471F"/>
    <w:rsid w:val="00EC4A92"/>
    <w:rsid w:val="00EF1C94"/>
    <w:rsid w:val="00F05AE6"/>
    <w:rsid w:val="00F106D6"/>
    <w:rsid w:val="00F119BC"/>
    <w:rsid w:val="00F322BA"/>
    <w:rsid w:val="00F4031C"/>
    <w:rsid w:val="00F525FC"/>
    <w:rsid w:val="00F54A2F"/>
    <w:rsid w:val="00F60B22"/>
    <w:rsid w:val="00F61E2A"/>
    <w:rsid w:val="00F767E4"/>
    <w:rsid w:val="00FB0A22"/>
    <w:rsid w:val="00FC00CB"/>
    <w:rsid w:val="00FC23A4"/>
    <w:rsid w:val="00FC7587"/>
    <w:rsid w:val="00FD085B"/>
    <w:rsid w:val="00FD37AD"/>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03C0B8-6745-49BF-8F9A-7F3864A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47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24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C024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747F7"/>
    <w:pPr>
      <w:ind w:left="720"/>
      <w:contextualSpacing/>
    </w:pPr>
  </w:style>
  <w:style w:type="character" w:customStyle="1" w:styleId="Heading3Char">
    <w:name w:val="Heading 3 Char"/>
    <w:basedOn w:val="DefaultParagraphFont"/>
    <w:link w:val="Heading3"/>
    <w:uiPriority w:val="9"/>
    <w:rsid w:val="007747F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9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6BA4"/>
    <w:pPr>
      <w:spacing w:after="0" w:line="240" w:lineRule="auto"/>
    </w:pPr>
  </w:style>
  <w:style w:type="paragraph" w:customStyle="1" w:styleId="TableParagraph">
    <w:name w:val="Table Paragraph"/>
    <w:basedOn w:val="Normal"/>
    <w:uiPriority w:val="1"/>
    <w:qFormat/>
    <w:rsid w:val="001073C2"/>
    <w:pPr>
      <w:widowControl w:val="0"/>
      <w:autoSpaceDE w:val="0"/>
      <w:autoSpaceDN w:val="0"/>
      <w:spacing w:after="0" w:line="240" w:lineRule="auto"/>
      <w:ind w:left="112"/>
    </w:pPr>
    <w:rPr>
      <w:rFonts w:ascii="Cambria" w:eastAsia="Cambria" w:hAnsi="Cambria" w:cs="Cambria"/>
    </w:rPr>
  </w:style>
  <w:style w:type="paragraph" w:styleId="Revision">
    <w:name w:val="Revision"/>
    <w:hidden/>
    <w:uiPriority w:val="99"/>
    <w:semiHidden/>
    <w:rsid w:val="00987A87"/>
    <w:pPr>
      <w:spacing w:after="0" w:line="240" w:lineRule="auto"/>
    </w:pPr>
  </w:style>
  <w:style w:type="character" w:styleId="Hyperlink">
    <w:name w:val="Hyperlink"/>
    <w:basedOn w:val="DefaultParagraphFont"/>
    <w:rsid w:val="008F3DB7"/>
    <w:rPr>
      <w:color w:val="0000FF"/>
      <w:u w:val="single"/>
    </w:rPr>
  </w:style>
  <w:style w:type="paragraph" w:styleId="BalloonText">
    <w:name w:val="Balloon Text"/>
    <w:basedOn w:val="Normal"/>
    <w:link w:val="BalloonTextChar"/>
    <w:uiPriority w:val="99"/>
    <w:semiHidden/>
    <w:unhideWhenUsed/>
    <w:rsid w:val="006B2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ED"/>
    <w:rPr>
      <w:rFonts w:ascii="Segoe UI" w:hAnsi="Segoe UI" w:cs="Segoe UI"/>
      <w:sz w:val="18"/>
      <w:szCs w:val="18"/>
    </w:rPr>
  </w:style>
  <w:style w:type="paragraph" w:styleId="Header">
    <w:name w:val="header"/>
    <w:basedOn w:val="Normal"/>
    <w:link w:val="HeaderChar"/>
    <w:uiPriority w:val="99"/>
    <w:unhideWhenUsed/>
    <w:rsid w:val="0090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A43"/>
  </w:style>
  <w:style w:type="paragraph" w:styleId="Footer">
    <w:name w:val="footer"/>
    <w:basedOn w:val="Normal"/>
    <w:link w:val="FooterChar"/>
    <w:uiPriority w:val="99"/>
    <w:unhideWhenUsed/>
    <w:rsid w:val="0090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136">
      <w:bodyDiv w:val="1"/>
      <w:marLeft w:val="0"/>
      <w:marRight w:val="0"/>
      <w:marTop w:val="0"/>
      <w:marBottom w:val="0"/>
      <w:divBdr>
        <w:top w:val="none" w:sz="0" w:space="0" w:color="auto"/>
        <w:left w:val="none" w:sz="0" w:space="0" w:color="auto"/>
        <w:bottom w:val="none" w:sz="0" w:space="0" w:color="auto"/>
        <w:right w:val="none" w:sz="0" w:space="0" w:color="auto"/>
      </w:divBdr>
      <w:divsChild>
        <w:div w:id="795178663">
          <w:marLeft w:val="0"/>
          <w:marRight w:val="0"/>
          <w:marTop w:val="0"/>
          <w:marBottom w:val="0"/>
          <w:divBdr>
            <w:top w:val="none" w:sz="0" w:space="0" w:color="auto"/>
            <w:left w:val="none" w:sz="0" w:space="0" w:color="auto"/>
            <w:bottom w:val="none" w:sz="0" w:space="0" w:color="auto"/>
            <w:right w:val="none" w:sz="0" w:space="0" w:color="auto"/>
          </w:divBdr>
        </w:div>
        <w:div w:id="2125802474">
          <w:marLeft w:val="0"/>
          <w:marRight w:val="0"/>
          <w:marTop w:val="0"/>
          <w:marBottom w:val="0"/>
          <w:divBdr>
            <w:top w:val="none" w:sz="0" w:space="0" w:color="auto"/>
            <w:left w:val="none" w:sz="0" w:space="0" w:color="auto"/>
            <w:bottom w:val="none" w:sz="0" w:space="0" w:color="auto"/>
            <w:right w:val="none" w:sz="0" w:space="0" w:color="auto"/>
          </w:divBdr>
        </w:div>
        <w:div w:id="989677307">
          <w:marLeft w:val="0"/>
          <w:marRight w:val="0"/>
          <w:marTop w:val="0"/>
          <w:marBottom w:val="0"/>
          <w:divBdr>
            <w:top w:val="none" w:sz="0" w:space="0" w:color="auto"/>
            <w:left w:val="none" w:sz="0" w:space="0" w:color="auto"/>
            <w:bottom w:val="none" w:sz="0" w:space="0" w:color="auto"/>
            <w:right w:val="none" w:sz="0" w:space="0" w:color="auto"/>
          </w:divBdr>
        </w:div>
        <w:div w:id="446583160">
          <w:marLeft w:val="0"/>
          <w:marRight w:val="0"/>
          <w:marTop w:val="0"/>
          <w:marBottom w:val="0"/>
          <w:divBdr>
            <w:top w:val="none" w:sz="0" w:space="0" w:color="auto"/>
            <w:left w:val="none" w:sz="0" w:space="0" w:color="auto"/>
            <w:bottom w:val="none" w:sz="0" w:space="0" w:color="auto"/>
            <w:right w:val="none" w:sz="0" w:space="0" w:color="auto"/>
          </w:divBdr>
        </w:div>
      </w:divsChild>
    </w:div>
    <w:div w:id="5991213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20">
          <w:marLeft w:val="0"/>
          <w:marRight w:val="0"/>
          <w:marTop w:val="0"/>
          <w:marBottom w:val="0"/>
          <w:divBdr>
            <w:top w:val="none" w:sz="0" w:space="0" w:color="auto"/>
            <w:left w:val="none" w:sz="0" w:space="0" w:color="auto"/>
            <w:bottom w:val="none" w:sz="0" w:space="0" w:color="auto"/>
            <w:right w:val="none" w:sz="0" w:space="0" w:color="auto"/>
          </w:divBdr>
        </w:div>
        <w:div w:id="1959680662">
          <w:marLeft w:val="0"/>
          <w:marRight w:val="0"/>
          <w:marTop w:val="0"/>
          <w:marBottom w:val="0"/>
          <w:divBdr>
            <w:top w:val="none" w:sz="0" w:space="0" w:color="auto"/>
            <w:left w:val="none" w:sz="0" w:space="0" w:color="auto"/>
            <w:bottom w:val="none" w:sz="0" w:space="0" w:color="auto"/>
            <w:right w:val="none" w:sz="0" w:space="0" w:color="auto"/>
          </w:divBdr>
        </w:div>
        <w:div w:id="1239561099">
          <w:marLeft w:val="0"/>
          <w:marRight w:val="0"/>
          <w:marTop w:val="0"/>
          <w:marBottom w:val="0"/>
          <w:divBdr>
            <w:top w:val="none" w:sz="0" w:space="0" w:color="auto"/>
            <w:left w:val="none" w:sz="0" w:space="0" w:color="auto"/>
            <w:bottom w:val="none" w:sz="0" w:space="0" w:color="auto"/>
            <w:right w:val="none" w:sz="0" w:space="0" w:color="auto"/>
          </w:divBdr>
        </w:div>
      </w:divsChild>
    </w:div>
    <w:div w:id="67651356">
      <w:bodyDiv w:val="1"/>
      <w:marLeft w:val="0"/>
      <w:marRight w:val="0"/>
      <w:marTop w:val="0"/>
      <w:marBottom w:val="0"/>
      <w:divBdr>
        <w:top w:val="none" w:sz="0" w:space="0" w:color="auto"/>
        <w:left w:val="none" w:sz="0" w:space="0" w:color="auto"/>
        <w:bottom w:val="none" w:sz="0" w:space="0" w:color="auto"/>
        <w:right w:val="none" w:sz="0" w:space="0" w:color="auto"/>
      </w:divBdr>
      <w:divsChild>
        <w:div w:id="617952968">
          <w:marLeft w:val="0"/>
          <w:marRight w:val="0"/>
          <w:marTop w:val="0"/>
          <w:marBottom w:val="0"/>
          <w:divBdr>
            <w:top w:val="none" w:sz="0" w:space="0" w:color="auto"/>
            <w:left w:val="none" w:sz="0" w:space="0" w:color="auto"/>
            <w:bottom w:val="none" w:sz="0" w:space="0" w:color="auto"/>
            <w:right w:val="none" w:sz="0" w:space="0" w:color="auto"/>
          </w:divBdr>
        </w:div>
        <w:div w:id="670067067">
          <w:marLeft w:val="0"/>
          <w:marRight w:val="0"/>
          <w:marTop w:val="0"/>
          <w:marBottom w:val="0"/>
          <w:divBdr>
            <w:top w:val="none" w:sz="0" w:space="0" w:color="auto"/>
            <w:left w:val="none" w:sz="0" w:space="0" w:color="auto"/>
            <w:bottom w:val="none" w:sz="0" w:space="0" w:color="auto"/>
            <w:right w:val="none" w:sz="0" w:space="0" w:color="auto"/>
          </w:divBdr>
        </w:div>
        <w:div w:id="678964702">
          <w:marLeft w:val="0"/>
          <w:marRight w:val="0"/>
          <w:marTop w:val="0"/>
          <w:marBottom w:val="0"/>
          <w:divBdr>
            <w:top w:val="none" w:sz="0" w:space="0" w:color="auto"/>
            <w:left w:val="none" w:sz="0" w:space="0" w:color="auto"/>
            <w:bottom w:val="none" w:sz="0" w:space="0" w:color="auto"/>
            <w:right w:val="none" w:sz="0" w:space="0" w:color="auto"/>
          </w:divBdr>
        </w:div>
        <w:div w:id="741756702">
          <w:marLeft w:val="0"/>
          <w:marRight w:val="0"/>
          <w:marTop w:val="0"/>
          <w:marBottom w:val="0"/>
          <w:divBdr>
            <w:top w:val="none" w:sz="0" w:space="0" w:color="auto"/>
            <w:left w:val="none" w:sz="0" w:space="0" w:color="auto"/>
            <w:bottom w:val="none" w:sz="0" w:space="0" w:color="auto"/>
            <w:right w:val="none" w:sz="0" w:space="0" w:color="auto"/>
          </w:divBdr>
        </w:div>
        <w:div w:id="1393889945">
          <w:marLeft w:val="0"/>
          <w:marRight w:val="0"/>
          <w:marTop w:val="0"/>
          <w:marBottom w:val="0"/>
          <w:divBdr>
            <w:top w:val="none" w:sz="0" w:space="0" w:color="auto"/>
            <w:left w:val="none" w:sz="0" w:space="0" w:color="auto"/>
            <w:bottom w:val="none" w:sz="0" w:space="0" w:color="auto"/>
            <w:right w:val="none" w:sz="0" w:space="0" w:color="auto"/>
          </w:divBdr>
        </w:div>
      </w:divsChild>
    </w:div>
    <w:div w:id="137578021">
      <w:bodyDiv w:val="1"/>
      <w:marLeft w:val="0"/>
      <w:marRight w:val="0"/>
      <w:marTop w:val="0"/>
      <w:marBottom w:val="0"/>
      <w:divBdr>
        <w:top w:val="none" w:sz="0" w:space="0" w:color="auto"/>
        <w:left w:val="none" w:sz="0" w:space="0" w:color="auto"/>
        <w:bottom w:val="none" w:sz="0" w:space="0" w:color="auto"/>
        <w:right w:val="none" w:sz="0" w:space="0" w:color="auto"/>
      </w:divBdr>
    </w:div>
    <w:div w:id="150172736">
      <w:bodyDiv w:val="1"/>
      <w:marLeft w:val="0"/>
      <w:marRight w:val="0"/>
      <w:marTop w:val="0"/>
      <w:marBottom w:val="0"/>
      <w:divBdr>
        <w:top w:val="none" w:sz="0" w:space="0" w:color="auto"/>
        <w:left w:val="none" w:sz="0" w:space="0" w:color="auto"/>
        <w:bottom w:val="none" w:sz="0" w:space="0" w:color="auto"/>
        <w:right w:val="none" w:sz="0" w:space="0" w:color="auto"/>
      </w:divBdr>
    </w:div>
    <w:div w:id="187374259">
      <w:bodyDiv w:val="1"/>
      <w:marLeft w:val="0"/>
      <w:marRight w:val="0"/>
      <w:marTop w:val="0"/>
      <w:marBottom w:val="0"/>
      <w:divBdr>
        <w:top w:val="none" w:sz="0" w:space="0" w:color="auto"/>
        <w:left w:val="none" w:sz="0" w:space="0" w:color="auto"/>
        <w:bottom w:val="none" w:sz="0" w:space="0" w:color="auto"/>
        <w:right w:val="none" w:sz="0" w:space="0" w:color="auto"/>
      </w:divBdr>
    </w:div>
    <w:div w:id="243299159">
      <w:bodyDiv w:val="1"/>
      <w:marLeft w:val="0"/>
      <w:marRight w:val="0"/>
      <w:marTop w:val="0"/>
      <w:marBottom w:val="0"/>
      <w:divBdr>
        <w:top w:val="none" w:sz="0" w:space="0" w:color="auto"/>
        <w:left w:val="none" w:sz="0" w:space="0" w:color="auto"/>
        <w:bottom w:val="none" w:sz="0" w:space="0" w:color="auto"/>
        <w:right w:val="none" w:sz="0" w:space="0" w:color="auto"/>
      </w:divBdr>
    </w:div>
    <w:div w:id="277225459">
      <w:bodyDiv w:val="1"/>
      <w:marLeft w:val="0"/>
      <w:marRight w:val="0"/>
      <w:marTop w:val="0"/>
      <w:marBottom w:val="0"/>
      <w:divBdr>
        <w:top w:val="none" w:sz="0" w:space="0" w:color="auto"/>
        <w:left w:val="none" w:sz="0" w:space="0" w:color="auto"/>
        <w:bottom w:val="none" w:sz="0" w:space="0" w:color="auto"/>
        <w:right w:val="none" w:sz="0" w:space="0" w:color="auto"/>
      </w:divBdr>
    </w:div>
    <w:div w:id="293683106">
      <w:bodyDiv w:val="1"/>
      <w:marLeft w:val="0"/>
      <w:marRight w:val="0"/>
      <w:marTop w:val="0"/>
      <w:marBottom w:val="0"/>
      <w:divBdr>
        <w:top w:val="none" w:sz="0" w:space="0" w:color="auto"/>
        <w:left w:val="none" w:sz="0" w:space="0" w:color="auto"/>
        <w:bottom w:val="none" w:sz="0" w:space="0" w:color="auto"/>
        <w:right w:val="none" w:sz="0" w:space="0" w:color="auto"/>
      </w:divBdr>
    </w:div>
    <w:div w:id="299313799">
      <w:bodyDiv w:val="1"/>
      <w:marLeft w:val="0"/>
      <w:marRight w:val="0"/>
      <w:marTop w:val="0"/>
      <w:marBottom w:val="0"/>
      <w:divBdr>
        <w:top w:val="none" w:sz="0" w:space="0" w:color="auto"/>
        <w:left w:val="none" w:sz="0" w:space="0" w:color="auto"/>
        <w:bottom w:val="none" w:sz="0" w:space="0" w:color="auto"/>
        <w:right w:val="none" w:sz="0" w:space="0" w:color="auto"/>
      </w:divBdr>
      <w:divsChild>
        <w:div w:id="1251350377">
          <w:marLeft w:val="0"/>
          <w:marRight w:val="0"/>
          <w:marTop w:val="0"/>
          <w:marBottom w:val="0"/>
          <w:divBdr>
            <w:top w:val="none" w:sz="0" w:space="0" w:color="auto"/>
            <w:left w:val="none" w:sz="0" w:space="0" w:color="auto"/>
            <w:bottom w:val="none" w:sz="0" w:space="0" w:color="auto"/>
            <w:right w:val="none" w:sz="0" w:space="0" w:color="auto"/>
          </w:divBdr>
        </w:div>
        <w:div w:id="542980363">
          <w:marLeft w:val="0"/>
          <w:marRight w:val="0"/>
          <w:marTop w:val="0"/>
          <w:marBottom w:val="0"/>
          <w:divBdr>
            <w:top w:val="none" w:sz="0" w:space="0" w:color="auto"/>
            <w:left w:val="none" w:sz="0" w:space="0" w:color="auto"/>
            <w:bottom w:val="none" w:sz="0" w:space="0" w:color="auto"/>
            <w:right w:val="none" w:sz="0" w:space="0" w:color="auto"/>
          </w:divBdr>
        </w:div>
        <w:div w:id="1911117060">
          <w:marLeft w:val="0"/>
          <w:marRight w:val="0"/>
          <w:marTop w:val="0"/>
          <w:marBottom w:val="0"/>
          <w:divBdr>
            <w:top w:val="none" w:sz="0" w:space="0" w:color="auto"/>
            <w:left w:val="none" w:sz="0" w:space="0" w:color="auto"/>
            <w:bottom w:val="none" w:sz="0" w:space="0" w:color="auto"/>
            <w:right w:val="none" w:sz="0" w:space="0" w:color="auto"/>
          </w:divBdr>
        </w:div>
        <w:div w:id="333804626">
          <w:marLeft w:val="0"/>
          <w:marRight w:val="0"/>
          <w:marTop w:val="0"/>
          <w:marBottom w:val="0"/>
          <w:divBdr>
            <w:top w:val="none" w:sz="0" w:space="0" w:color="auto"/>
            <w:left w:val="none" w:sz="0" w:space="0" w:color="auto"/>
            <w:bottom w:val="none" w:sz="0" w:space="0" w:color="auto"/>
            <w:right w:val="none" w:sz="0" w:space="0" w:color="auto"/>
          </w:divBdr>
        </w:div>
      </w:divsChild>
    </w:div>
    <w:div w:id="300113360">
      <w:bodyDiv w:val="1"/>
      <w:marLeft w:val="0"/>
      <w:marRight w:val="0"/>
      <w:marTop w:val="0"/>
      <w:marBottom w:val="0"/>
      <w:divBdr>
        <w:top w:val="none" w:sz="0" w:space="0" w:color="auto"/>
        <w:left w:val="none" w:sz="0" w:space="0" w:color="auto"/>
        <w:bottom w:val="none" w:sz="0" w:space="0" w:color="auto"/>
        <w:right w:val="none" w:sz="0" w:space="0" w:color="auto"/>
      </w:divBdr>
    </w:div>
    <w:div w:id="301809894">
      <w:bodyDiv w:val="1"/>
      <w:marLeft w:val="0"/>
      <w:marRight w:val="0"/>
      <w:marTop w:val="0"/>
      <w:marBottom w:val="0"/>
      <w:divBdr>
        <w:top w:val="none" w:sz="0" w:space="0" w:color="auto"/>
        <w:left w:val="none" w:sz="0" w:space="0" w:color="auto"/>
        <w:bottom w:val="none" w:sz="0" w:space="0" w:color="auto"/>
        <w:right w:val="none" w:sz="0" w:space="0" w:color="auto"/>
      </w:divBdr>
    </w:div>
    <w:div w:id="316686351">
      <w:bodyDiv w:val="1"/>
      <w:marLeft w:val="0"/>
      <w:marRight w:val="0"/>
      <w:marTop w:val="0"/>
      <w:marBottom w:val="0"/>
      <w:divBdr>
        <w:top w:val="none" w:sz="0" w:space="0" w:color="auto"/>
        <w:left w:val="none" w:sz="0" w:space="0" w:color="auto"/>
        <w:bottom w:val="none" w:sz="0" w:space="0" w:color="auto"/>
        <w:right w:val="none" w:sz="0" w:space="0" w:color="auto"/>
      </w:divBdr>
    </w:div>
    <w:div w:id="323244638">
      <w:bodyDiv w:val="1"/>
      <w:marLeft w:val="0"/>
      <w:marRight w:val="0"/>
      <w:marTop w:val="0"/>
      <w:marBottom w:val="0"/>
      <w:divBdr>
        <w:top w:val="none" w:sz="0" w:space="0" w:color="auto"/>
        <w:left w:val="none" w:sz="0" w:space="0" w:color="auto"/>
        <w:bottom w:val="none" w:sz="0" w:space="0" w:color="auto"/>
        <w:right w:val="none" w:sz="0" w:space="0" w:color="auto"/>
      </w:divBdr>
    </w:div>
    <w:div w:id="369575428">
      <w:bodyDiv w:val="1"/>
      <w:marLeft w:val="0"/>
      <w:marRight w:val="0"/>
      <w:marTop w:val="0"/>
      <w:marBottom w:val="0"/>
      <w:divBdr>
        <w:top w:val="none" w:sz="0" w:space="0" w:color="auto"/>
        <w:left w:val="none" w:sz="0" w:space="0" w:color="auto"/>
        <w:bottom w:val="none" w:sz="0" w:space="0" w:color="auto"/>
        <w:right w:val="none" w:sz="0" w:space="0" w:color="auto"/>
      </w:divBdr>
      <w:divsChild>
        <w:div w:id="1133643094">
          <w:marLeft w:val="0"/>
          <w:marRight w:val="0"/>
          <w:marTop w:val="0"/>
          <w:marBottom w:val="0"/>
          <w:divBdr>
            <w:top w:val="none" w:sz="0" w:space="0" w:color="auto"/>
            <w:left w:val="none" w:sz="0" w:space="0" w:color="auto"/>
            <w:bottom w:val="none" w:sz="0" w:space="0" w:color="auto"/>
            <w:right w:val="none" w:sz="0" w:space="0" w:color="auto"/>
          </w:divBdr>
        </w:div>
        <w:div w:id="1310747195">
          <w:marLeft w:val="0"/>
          <w:marRight w:val="0"/>
          <w:marTop w:val="0"/>
          <w:marBottom w:val="0"/>
          <w:divBdr>
            <w:top w:val="none" w:sz="0" w:space="0" w:color="auto"/>
            <w:left w:val="none" w:sz="0" w:space="0" w:color="auto"/>
            <w:bottom w:val="none" w:sz="0" w:space="0" w:color="auto"/>
            <w:right w:val="none" w:sz="0" w:space="0" w:color="auto"/>
          </w:divBdr>
        </w:div>
        <w:div w:id="2122141811">
          <w:marLeft w:val="0"/>
          <w:marRight w:val="0"/>
          <w:marTop w:val="0"/>
          <w:marBottom w:val="0"/>
          <w:divBdr>
            <w:top w:val="none" w:sz="0" w:space="0" w:color="auto"/>
            <w:left w:val="none" w:sz="0" w:space="0" w:color="auto"/>
            <w:bottom w:val="none" w:sz="0" w:space="0" w:color="auto"/>
            <w:right w:val="none" w:sz="0" w:space="0" w:color="auto"/>
          </w:divBdr>
        </w:div>
        <w:div w:id="1966347461">
          <w:marLeft w:val="0"/>
          <w:marRight w:val="0"/>
          <w:marTop w:val="0"/>
          <w:marBottom w:val="0"/>
          <w:divBdr>
            <w:top w:val="none" w:sz="0" w:space="0" w:color="auto"/>
            <w:left w:val="none" w:sz="0" w:space="0" w:color="auto"/>
            <w:bottom w:val="none" w:sz="0" w:space="0" w:color="auto"/>
            <w:right w:val="none" w:sz="0" w:space="0" w:color="auto"/>
          </w:divBdr>
        </w:div>
        <w:div w:id="1616132610">
          <w:marLeft w:val="0"/>
          <w:marRight w:val="0"/>
          <w:marTop w:val="0"/>
          <w:marBottom w:val="0"/>
          <w:divBdr>
            <w:top w:val="none" w:sz="0" w:space="0" w:color="auto"/>
            <w:left w:val="none" w:sz="0" w:space="0" w:color="auto"/>
            <w:bottom w:val="none" w:sz="0" w:space="0" w:color="auto"/>
            <w:right w:val="none" w:sz="0" w:space="0" w:color="auto"/>
          </w:divBdr>
        </w:div>
        <w:div w:id="176313667">
          <w:marLeft w:val="0"/>
          <w:marRight w:val="0"/>
          <w:marTop w:val="0"/>
          <w:marBottom w:val="0"/>
          <w:divBdr>
            <w:top w:val="none" w:sz="0" w:space="0" w:color="auto"/>
            <w:left w:val="none" w:sz="0" w:space="0" w:color="auto"/>
            <w:bottom w:val="none" w:sz="0" w:space="0" w:color="auto"/>
            <w:right w:val="none" w:sz="0" w:space="0" w:color="auto"/>
          </w:divBdr>
        </w:div>
        <w:div w:id="185021877">
          <w:marLeft w:val="0"/>
          <w:marRight w:val="0"/>
          <w:marTop w:val="0"/>
          <w:marBottom w:val="0"/>
          <w:divBdr>
            <w:top w:val="none" w:sz="0" w:space="0" w:color="auto"/>
            <w:left w:val="none" w:sz="0" w:space="0" w:color="auto"/>
            <w:bottom w:val="none" w:sz="0" w:space="0" w:color="auto"/>
            <w:right w:val="none" w:sz="0" w:space="0" w:color="auto"/>
          </w:divBdr>
        </w:div>
        <w:div w:id="43212456">
          <w:marLeft w:val="0"/>
          <w:marRight w:val="0"/>
          <w:marTop w:val="0"/>
          <w:marBottom w:val="0"/>
          <w:divBdr>
            <w:top w:val="none" w:sz="0" w:space="0" w:color="auto"/>
            <w:left w:val="none" w:sz="0" w:space="0" w:color="auto"/>
            <w:bottom w:val="none" w:sz="0" w:space="0" w:color="auto"/>
            <w:right w:val="none" w:sz="0" w:space="0" w:color="auto"/>
          </w:divBdr>
        </w:div>
        <w:div w:id="1920093565">
          <w:marLeft w:val="0"/>
          <w:marRight w:val="0"/>
          <w:marTop w:val="0"/>
          <w:marBottom w:val="0"/>
          <w:divBdr>
            <w:top w:val="none" w:sz="0" w:space="0" w:color="auto"/>
            <w:left w:val="none" w:sz="0" w:space="0" w:color="auto"/>
            <w:bottom w:val="none" w:sz="0" w:space="0" w:color="auto"/>
            <w:right w:val="none" w:sz="0" w:space="0" w:color="auto"/>
          </w:divBdr>
        </w:div>
        <w:div w:id="1314026235">
          <w:marLeft w:val="0"/>
          <w:marRight w:val="0"/>
          <w:marTop w:val="0"/>
          <w:marBottom w:val="0"/>
          <w:divBdr>
            <w:top w:val="none" w:sz="0" w:space="0" w:color="auto"/>
            <w:left w:val="none" w:sz="0" w:space="0" w:color="auto"/>
            <w:bottom w:val="none" w:sz="0" w:space="0" w:color="auto"/>
            <w:right w:val="none" w:sz="0" w:space="0" w:color="auto"/>
          </w:divBdr>
        </w:div>
        <w:div w:id="785198267">
          <w:marLeft w:val="0"/>
          <w:marRight w:val="0"/>
          <w:marTop w:val="0"/>
          <w:marBottom w:val="0"/>
          <w:divBdr>
            <w:top w:val="none" w:sz="0" w:space="0" w:color="auto"/>
            <w:left w:val="none" w:sz="0" w:space="0" w:color="auto"/>
            <w:bottom w:val="none" w:sz="0" w:space="0" w:color="auto"/>
            <w:right w:val="none" w:sz="0" w:space="0" w:color="auto"/>
          </w:divBdr>
        </w:div>
        <w:div w:id="165945595">
          <w:marLeft w:val="0"/>
          <w:marRight w:val="0"/>
          <w:marTop w:val="0"/>
          <w:marBottom w:val="0"/>
          <w:divBdr>
            <w:top w:val="none" w:sz="0" w:space="0" w:color="auto"/>
            <w:left w:val="none" w:sz="0" w:space="0" w:color="auto"/>
            <w:bottom w:val="none" w:sz="0" w:space="0" w:color="auto"/>
            <w:right w:val="none" w:sz="0" w:space="0" w:color="auto"/>
          </w:divBdr>
        </w:div>
        <w:div w:id="1099718917">
          <w:marLeft w:val="0"/>
          <w:marRight w:val="0"/>
          <w:marTop w:val="0"/>
          <w:marBottom w:val="0"/>
          <w:divBdr>
            <w:top w:val="none" w:sz="0" w:space="0" w:color="auto"/>
            <w:left w:val="none" w:sz="0" w:space="0" w:color="auto"/>
            <w:bottom w:val="none" w:sz="0" w:space="0" w:color="auto"/>
            <w:right w:val="none" w:sz="0" w:space="0" w:color="auto"/>
          </w:divBdr>
        </w:div>
        <w:div w:id="396635905">
          <w:marLeft w:val="0"/>
          <w:marRight w:val="0"/>
          <w:marTop w:val="0"/>
          <w:marBottom w:val="0"/>
          <w:divBdr>
            <w:top w:val="none" w:sz="0" w:space="0" w:color="auto"/>
            <w:left w:val="none" w:sz="0" w:space="0" w:color="auto"/>
            <w:bottom w:val="none" w:sz="0" w:space="0" w:color="auto"/>
            <w:right w:val="none" w:sz="0" w:space="0" w:color="auto"/>
          </w:divBdr>
        </w:div>
        <w:div w:id="1200044251">
          <w:marLeft w:val="0"/>
          <w:marRight w:val="0"/>
          <w:marTop w:val="0"/>
          <w:marBottom w:val="0"/>
          <w:divBdr>
            <w:top w:val="none" w:sz="0" w:space="0" w:color="auto"/>
            <w:left w:val="none" w:sz="0" w:space="0" w:color="auto"/>
            <w:bottom w:val="none" w:sz="0" w:space="0" w:color="auto"/>
            <w:right w:val="none" w:sz="0" w:space="0" w:color="auto"/>
          </w:divBdr>
        </w:div>
        <w:div w:id="1136486425">
          <w:marLeft w:val="0"/>
          <w:marRight w:val="0"/>
          <w:marTop w:val="0"/>
          <w:marBottom w:val="0"/>
          <w:divBdr>
            <w:top w:val="none" w:sz="0" w:space="0" w:color="auto"/>
            <w:left w:val="none" w:sz="0" w:space="0" w:color="auto"/>
            <w:bottom w:val="none" w:sz="0" w:space="0" w:color="auto"/>
            <w:right w:val="none" w:sz="0" w:space="0" w:color="auto"/>
          </w:divBdr>
        </w:div>
        <w:div w:id="600145378">
          <w:marLeft w:val="0"/>
          <w:marRight w:val="0"/>
          <w:marTop w:val="0"/>
          <w:marBottom w:val="0"/>
          <w:divBdr>
            <w:top w:val="none" w:sz="0" w:space="0" w:color="auto"/>
            <w:left w:val="none" w:sz="0" w:space="0" w:color="auto"/>
            <w:bottom w:val="none" w:sz="0" w:space="0" w:color="auto"/>
            <w:right w:val="none" w:sz="0" w:space="0" w:color="auto"/>
          </w:divBdr>
        </w:div>
        <w:div w:id="2016153346">
          <w:marLeft w:val="0"/>
          <w:marRight w:val="0"/>
          <w:marTop w:val="0"/>
          <w:marBottom w:val="0"/>
          <w:divBdr>
            <w:top w:val="none" w:sz="0" w:space="0" w:color="auto"/>
            <w:left w:val="none" w:sz="0" w:space="0" w:color="auto"/>
            <w:bottom w:val="none" w:sz="0" w:space="0" w:color="auto"/>
            <w:right w:val="none" w:sz="0" w:space="0" w:color="auto"/>
          </w:divBdr>
        </w:div>
        <w:div w:id="1358627362">
          <w:marLeft w:val="0"/>
          <w:marRight w:val="0"/>
          <w:marTop w:val="0"/>
          <w:marBottom w:val="0"/>
          <w:divBdr>
            <w:top w:val="none" w:sz="0" w:space="0" w:color="auto"/>
            <w:left w:val="none" w:sz="0" w:space="0" w:color="auto"/>
            <w:bottom w:val="none" w:sz="0" w:space="0" w:color="auto"/>
            <w:right w:val="none" w:sz="0" w:space="0" w:color="auto"/>
          </w:divBdr>
        </w:div>
        <w:div w:id="1709447264">
          <w:marLeft w:val="0"/>
          <w:marRight w:val="0"/>
          <w:marTop w:val="0"/>
          <w:marBottom w:val="0"/>
          <w:divBdr>
            <w:top w:val="none" w:sz="0" w:space="0" w:color="auto"/>
            <w:left w:val="none" w:sz="0" w:space="0" w:color="auto"/>
            <w:bottom w:val="none" w:sz="0" w:space="0" w:color="auto"/>
            <w:right w:val="none" w:sz="0" w:space="0" w:color="auto"/>
          </w:divBdr>
        </w:div>
        <w:div w:id="869221510">
          <w:marLeft w:val="0"/>
          <w:marRight w:val="0"/>
          <w:marTop w:val="0"/>
          <w:marBottom w:val="0"/>
          <w:divBdr>
            <w:top w:val="none" w:sz="0" w:space="0" w:color="auto"/>
            <w:left w:val="none" w:sz="0" w:space="0" w:color="auto"/>
            <w:bottom w:val="none" w:sz="0" w:space="0" w:color="auto"/>
            <w:right w:val="none" w:sz="0" w:space="0" w:color="auto"/>
          </w:divBdr>
        </w:div>
        <w:div w:id="1615405470">
          <w:marLeft w:val="0"/>
          <w:marRight w:val="0"/>
          <w:marTop w:val="0"/>
          <w:marBottom w:val="0"/>
          <w:divBdr>
            <w:top w:val="none" w:sz="0" w:space="0" w:color="auto"/>
            <w:left w:val="none" w:sz="0" w:space="0" w:color="auto"/>
            <w:bottom w:val="none" w:sz="0" w:space="0" w:color="auto"/>
            <w:right w:val="none" w:sz="0" w:space="0" w:color="auto"/>
          </w:divBdr>
        </w:div>
        <w:div w:id="768815505">
          <w:marLeft w:val="0"/>
          <w:marRight w:val="0"/>
          <w:marTop w:val="0"/>
          <w:marBottom w:val="0"/>
          <w:divBdr>
            <w:top w:val="none" w:sz="0" w:space="0" w:color="auto"/>
            <w:left w:val="none" w:sz="0" w:space="0" w:color="auto"/>
            <w:bottom w:val="none" w:sz="0" w:space="0" w:color="auto"/>
            <w:right w:val="none" w:sz="0" w:space="0" w:color="auto"/>
          </w:divBdr>
        </w:div>
      </w:divsChild>
    </w:div>
    <w:div w:id="380441933">
      <w:bodyDiv w:val="1"/>
      <w:marLeft w:val="0"/>
      <w:marRight w:val="0"/>
      <w:marTop w:val="0"/>
      <w:marBottom w:val="0"/>
      <w:divBdr>
        <w:top w:val="none" w:sz="0" w:space="0" w:color="auto"/>
        <w:left w:val="none" w:sz="0" w:space="0" w:color="auto"/>
        <w:bottom w:val="none" w:sz="0" w:space="0" w:color="auto"/>
        <w:right w:val="none" w:sz="0" w:space="0" w:color="auto"/>
      </w:divBdr>
    </w:div>
    <w:div w:id="383675405">
      <w:bodyDiv w:val="1"/>
      <w:marLeft w:val="0"/>
      <w:marRight w:val="0"/>
      <w:marTop w:val="0"/>
      <w:marBottom w:val="0"/>
      <w:divBdr>
        <w:top w:val="none" w:sz="0" w:space="0" w:color="auto"/>
        <w:left w:val="none" w:sz="0" w:space="0" w:color="auto"/>
        <w:bottom w:val="none" w:sz="0" w:space="0" w:color="auto"/>
        <w:right w:val="none" w:sz="0" w:space="0" w:color="auto"/>
      </w:divBdr>
      <w:divsChild>
        <w:div w:id="138233565">
          <w:marLeft w:val="0"/>
          <w:marRight w:val="0"/>
          <w:marTop w:val="0"/>
          <w:marBottom w:val="0"/>
          <w:divBdr>
            <w:top w:val="none" w:sz="0" w:space="0" w:color="auto"/>
            <w:left w:val="none" w:sz="0" w:space="0" w:color="auto"/>
            <w:bottom w:val="none" w:sz="0" w:space="0" w:color="auto"/>
            <w:right w:val="none" w:sz="0" w:space="0" w:color="auto"/>
          </w:divBdr>
        </w:div>
        <w:div w:id="633368889">
          <w:marLeft w:val="0"/>
          <w:marRight w:val="0"/>
          <w:marTop w:val="0"/>
          <w:marBottom w:val="0"/>
          <w:divBdr>
            <w:top w:val="none" w:sz="0" w:space="0" w:color="auto"/>
            <w:left w:val="none" w:sz="0" w:space="0" w:color="auto"/>
            <w:bottom w:val="none" w:sz="0" w:space="0" w:color="auto"/>
            <w:right w:val="none" w:sz="0" w:space="0" w:color="auto"/>
          </w:divBdr>
        </w:div>
        <w:div w:id="821501592">
          <w:marLeft w:val="0"/>
          <w:marRight w:val="0"/>
          <w:marTop w:val="0"/>
          <w:marBottom w:val="0"/>
          <w:divBdr>
            <w:top w:val="none" w:sz="0" w:space="0" w:color="auto"/>
            <w:left w:val="none" w:sz="0" w:space="0" w:color="auto"/>
            <w:bottom w:val="none" w:sz="0" w:space="0" w:color="auto"/>
            <w:right w:val="none" w:sz="0" w:space="0" w:color="auto"/>
          </w:divBdr>
        </w:div>
        <w:div w:id="1137531364">
          <w:marLeft w:val="0"/>
          <w:marRight w:val="0"/>
          <w:marTop w:val="0"/>
          <w:marBottom w:val="0"/>
          <w:divBdr>
            <w:top w:val="none" w:sz="0" w:space="0" w:color="auto"/>
            <w:left w:val="none" w:sz="0" w:space="0" w:color="auto"/>
            <w:bottom w:val="none" w:sz="0" w:space="0" w:color="auto"/>
            <w:right w:val="none" w:sz="0" w:space="0" w:color="auto"/>
          </w:divBdr>
        </w:div>
      </w:divsChild>
    </w:div>
    <w:div w:id="405151075">
      <w:bodyDiv w:val="1"/>
      <w:marLeft w:val="0"/>
      <w:marRight w:val="0"/>
      <w:marTop w:val="0"/>
      <w:marBottom w:val="0"/>
      <w:divBdr>
        <w:top w:val="none" w:sz="0" w:space="0" w:color="auto"/>
        <w:left w:val="none" w:sz="0" w:space="0" w:color="auto"/>
        <w:bottom w:val="none" w:sz="0" w:space="0" w:color="auto"/>
        <w:right w:val="none" w:sz="0" w:space="0" w:color="auto"/>
      </w:divBdr>
    </w:div>
    <w:div w:id="454982043">
      <w:bodyDiv w:val="1"/>
      <w:marLeft w:val="0"/>
      <w:marRight w:val="0"/>
      <w:marTop w:val="0"/>
      <w:marBottom w:val="0"/>
      <w:divBdr>
        <w:top w:val="none" w:sz="0" w:space="0" w:color="auto"/>
        <w:left w:val="none" w:sz="0" w:space="0" w:color="auto"/>
        <w:bottom w:val="none" w:sz="0" w:space="0" w:color="auto"/>
        <w:right w:val="none" w:sz="0" w:space="0" w:color="auto"/>
      </w:divBdr>
      <w:divsChild>
        <w:div w:id="1762527605">
          <w:marLeft w:val="0"/>
          <w:marRight w:val="0"/>
          <w:marTop w:val="0"/>
          <w:marBottom w:val="0"/>
          <w:divBdr>
            <w:top w:val="none" w:sz="0" w:space="0" w:color="auto"/>
            <w:left w:val="none" w:sz="0" w:space="0" w:color="auto"/>
            <w:bottom w:val="none" w:sz="0" w:space="0" w:color="auto"/>
            <w:right w:val="none" w:sz="0" w:space="0" w:color="auto"/>
          </w:divBdr>
        </w:div>
        <w:div w:id="1291940632">
          <w:marLeft w:val="0"/>
          <w:marRight w:val="0"/>
          <w:marTop w:val="0"/>
          <w:marBottom w:val="0"/>
          <w:divBdr>
            <w:top w:val="none" w:sz="0" w:space="0" w:color="auto"/>
            <w:left w:val="none" w:sz="0" w:space="0" w:color="auto"/>
            <w:bottom w:val="none" w:sz="0" w:space="0" w:color="auto"/>
            <w:right w:val="none" w:sz="0" w:space="0" w:color="auto"/>
          </w:divBdr>
        </w:div>
        <w:div w:id="2145081881">
          <w:marLeft w:val="0"/>
          <w:marRight w:val="0"/>
          <w:marTop w:val="0"/>
          <w:marBottom w:val="0"/>
          <w:divBdr>
            <w:top w:val="none" w:sz="0" w:space="0" w:color="auto"/>
            <w:left w:val="none" w:sz="0" w:space="0" w:color="auto"/>
            <w:bottom w:val="none" w:sz="0" w:space="0" w:color="auto"/>
            <w:right w:val="none" w:sz="0" w:space="0" w:color="auto"/>
          </w:divBdr>
        </w:div>
      </w:divsChild>
    </w:div>
    <w:div w:id="465053002">
      <w:bodyDiv w:val="1"/>
      <w:marLeft w:val="0"/>
      <w:marRight w:val="0"/>
      <w:marTop w:val="0"/>
      <w:marBottom w:val="0"/>
      <w:divBdr>
        <w:top w:val="none" w:sz="0" w:space="0" w:color="auto"/>
        <w:left w:val="none" w:sz="0" w:space="0" w:color="auto"/>
        <w:bottom w:val="none" w:sz="0" w:space="0" w:color="auto"/>
        <w:right w:val="none" w:sz="0" w:space="0" w:color="auto"/>
      </w:divBdr>
    </w:div>
    <w:div w:id="513542685">
      <w:bodyDiv w:val="1"/>
      <w:marLeft w:val="0"/>
      <w:marRight w:val="0"/>
      <w:marTop w:val="0"/>
      <w:marBottom w:val="0"/>
      <w:divBdr>
        <w:top w:val="none" w:sz="0" w:space="0" w:color="auto"/>
        <w:left w:val="none" w:sz="0" w:space="0" w:color="auto"/>
        <w:bottom w:val="none" w:sz="0" w:space="0" w:color="auto"/>
        <w:right w:val="none" w:sz="0" w:space="0" w:color="auto"/>
      </w:divBdr>
      <w:divsChild>
        <w:div w:id="715811809">
          <w:marLeft w:val="0"/>
          <w:marRight w:val="0"/>
          <w:marTop w:val="0"/>
          <w:marBottom w:val="0"/>
          <w:divBdr>
            <w:top w:val="none" w:sz="0" w:space="0" w:color="auto"/>
            <w:left w:val="none" w:sz="0" w:space="0" w:color="auto"/>
            <w:bottom w:val="none" w:sz="0" w:space="0" w:color="auto"/>
            <w:right w:val="none" w:sz="0" w:space="0" w:color="auto"/>
          </w:divBdr>
        </w:div>
        <w:div w:id="1088187526">
          <w:marLeft w:val="0"/>
          <w:marRight w:val="0"/>
          <w:marTop w:val="0"/>
          <w:marBottom w:val="0"/>
          <w:divBdr>
            <w:top w:val="none" w:sz="0" w:space="0" w:color="auto"/>
            <w:left w:val="none" w:sz="0" w:space="0" w:color="auto"/>
            <w:bottom w:val="none" w:sz="0" w:space="0" w:color="auto"/>
            <w:right w:val="none" w:sz="0" w:space="0" w:color="auto"/>
          </w:divBdr>
        </w:div>
        <w:div w:id="1774131123">
          <w:marLeft w:val="0"/>
          <w:marRight w:val="0"/>
          <w:marTop w:val="0"/>
          <w:marBottom w:val="0"/>
          <w:divBdr>
            <w:top w:val="none" w:sz="0" w:space="0" w:color="auto"/>
            <w:left w:val="none" w:sz="0" w:space="0" w:color="auto"/>
            <w:bottom w:val="none" w:sz="0" w:space="0" w:color="auto"/>
            <w:right w:val="none" w:sz="0" w:space="0" w:color="auto"/>
          </w:divBdr>
        </w:div>
        <w:div w:id="1234240555">
          <w:marLeft w:val="0"/>
          <w:marRight w:val="0"/>
          <w:marTop w:val="0"/>
          <w:marBottom w:val="0"/>
          <w:divBdr>
            <w:top w:val="none" w:sz="0" w:space="0" w:color="auto"/>
            <w:left w:val="none" w:sz="0" w:space="0" w:color="auto"/>
            <w:bottom w:val="none" w:sz="0" w:space="0" w:color="auto"/>
            <w:right w:val="none" w:sz="0" w:space="0" w:color="auto"/>
          </w:divBdr>
        </w:div>
        <w:div w:id="1916737925">
          <w:marLeft w:val="0"/>
          <w:marRight w:val="0"/>
          <w:marTop w:val="0"/>
          <w:marBottom w:val="0"/>
          <w:divBdr>
            <w:top w:val="none" w:sz="0" w:space="0" w:color="auto"/>
            <w:left w:val="none" w:sz="0" w:space="0" w:color="auto"/>
            <w:bottom w:val="none" w:sz="0" w:space="0" w:color="auto"/>
            <w:right w:val="none" w:sz="0" w:space="0" w:color="auto"/>
          </w:divBdr>
        </w:div>
        <w:div w:id="179784776">
          <w:marLeft w:val="0"/>
          <w:marRight w:val="0"/>
          <w:marTop w:val="0"/>
          <w:marBottom w:val="0"/>
          <w:divBdr>
            <w:top w:val="none" w:sz="0" w:space="0" w:color="auto"/>
            <w:left w:val="none" w:sz="0" w:space="0" w:color="auto"/>
            <w:bottom w:val="none" w:sz="0" w:space="0" w:color="auto"/>
            <w:right w:val="none" w:sz="0" w:space="0" w:color="auto"/>
          </w:divBdr>
        </w:div>
        <w:div w:id="362485650">
          <w:marLeft w:val="0"/>
          <w:marRight w:val="0"/>
          <w:marTop w:val="0"/>
          <w:marBottom w:val="0"/>
          <w:divBdr>
            <w:top w:val="none" w:sz="0" w:space="0" w:color="auto"/>
            <w:left w:val="none" w:sz="0" w:space="0" w:color="auto"/>
            <w:bottom w:val="none" w:sz="0" w:space="0" w:color="auto"/>
            <w:right w:val="none" w:sz="0" w:space="0" w:color="auto"/>
          </w:divBdr>
        </w:div>
        <w:div w:id="1281645549">
          <w:marLeft w:val="0"/>
          <w:marRight w:val="0"/>
          <w:marTop w:val="0"/>
          <w:marBottom w:val="0"/>
          <w:divBdr>
            <w:top w:val="none" w:sz="0" w:space="0" w:color="auto"/>
            <w:left w:val="none" w:sz="0" w:space="0" w:color="auto"/>
            <w:bottom w:val="none" w:sz="0" w:space="0" w:color="auto"/>
            <w:right w:val="none" w:sz="0" w:space="0" w:color="auto"/>
          </w:divBdr>
        </w:div>
        <w:div w:id="638926687">
          <w:marLeft w:val="0"/>
          <w:marRight w:val="0"/>
          <w:marTop w:val="0"/>
          <w:marBottom w:val="0"/>
          <w:divBdr>
            <w:top w:val="none" w:sz="0" w:space="0" w:color="auto"/>
            <w:left w:val="none" w:sz="0" w:space="0" w:color="auto"/>
            <w:bottom w:val="none" w:sz="0" w:space="0" w:color="auto"/>
            <w:right w:val="none" w:sz="0" w:space="0" w:color="auto"/>
          </w:divBdr>
        </w:div>
        <w:div w:id="887573354">
          <w:marLeft w:val="0"/>
          <w:marRight w:val="0"/>
          <w:marTop w:val="0"/>
          <w:marBottom w:val="0"/>
          <w:divBdr>
            <w:top w:val="none" w:sz="0" w:space="0" w:color="auto"/>
            <w:left w:val="none" w:sz="0" w:space="0" w:color="auto"/>
            <w:bottom w:val="none" w:sz="0" w:space="0" w:color="auto"/>
            <w:right w:val="none" w:sz="0" w:space="0" w:color="auto"/>
          </w:divBdr>
        </w:div>
        <w:div w:id="1331566169">
          <w:marLeft w:val="0"/>
          <w:marRight w:val="0"/>
          <w:marTop w:val="0"/>
          <w:marBottom w:val="0"/>
          <w:divBdr>
            <w:top w:val="none" w:sz="0" w:space="0" w:color="auto"/>
            <w:left w:val="none" w:sz="0" w:space="0" w:color="auto"/>
            <w:bottom w:val="none" w:sz="0" w:space="0" w:color="auto"/>
            <w:right w:val="none" w:sz="0" w:space="0" w:color="auto"/>
          </w:divBdr>
        </w:div>
        <w:div w:id="1507750693">
          <w:marLeft w:val="0"/>
          <w:marRight w:val="0"/>
          <w:marTop w:val="0"/>
          <w:marBottom w:val="0"/>
          <w:divBdr>
            <w:top w:val="none" w:sz="0" w:space="0" w:color="auto"/>
            <w:left w:val="none" w:sz="0" w:space="0" w:color="auto"/>
            <w:bottom w:val="none" w:sz="0" w:space="0" w:color="auto"/>
            <w:right w:val="none" w:sz="0" w:space="0" w:color="auto"/>
          </w:divBdr>
        </w:div>
        <w:div w:id="1891964617">
          <w:marLeft w:val="0"/>
          <w:marRight w:val="0"/>
          <w:marTop w:val="0"/>
          <w:marBottom w:val="0"/>
          <w:divBdr>
            <w:top w:val="none" w:sz="0" w:space="0" w:color="auto"/>
            <w:left w:val="none" w:sz="0" w:space="0" w:color="auto"/>
            <w:bottom w:val="none" w:sz="0" w:space="0" w:color="auto"/>
            <w:right w:val="none" w:sz="0" w:space="0" w:color="auto"/>
          </w:divBdr>
        </w:div>
        <w:div w:id="680818538">
          <w:marLeft w:val="0"/>
          <w:marRight w:val="0"/>
          <w:marTop w:val="0"/>
          <w:marBottom w:val="0"/>
          <w:divBdr>
            <w:top w:val="none" w:sz="0" w:space="0" w:color="auto"/>
            <w:left w:val="none" w:sz="0" w:space="0" w:color="auto"/>
            <w:bottom w:val="none" w:sz="0" w:space="0" w:color="auto"/>
            <w:right w:val="none" w:sz="0" w:space="0" w:color="auto"/>
          </w:divBdr>
        </w:div>
        <w:div w:id="1221555754">
          <w:marLeft w:val="0"/>
          <w:marRight w:val="0"/>
          <w:marTop w:val="0"/>
          <w:marBottom w:val="0"/>
          <w:divBdr>
            <w:top w:val="none" w:sz="0" w:space="0" w:color="auto"/>
            <w:left w:val="none" w:sz="0" w:space="0" w:color="auto"/>
            <w:bottom w:val="none" w:sz="0" w:space="0" w:color="auto"/>
            <w:right w:val="none" w:sz="0" w:space="0" w:color="auto"/>
          </w:divBdr>
        </w:div>
        <w:div w:id="1407876041">
          <w:marLeft w:val="0"/>
          <w:marRight w:val="0"/>
          <w:marTop w:val="0"/>
          <w:marBottom w:val="0"/>
          <w:divBdr>
            <w:top w:val="none" w:sz="0" w:space="0" w:color="auto"/>
            <w:left w:val="none" w:sz="0" w:space="0" w:color="auto"/>
            <w:bottom w:val="none" w:sz="0" w:space="0" w:color="auto"/>
            <w:right w:val="none" w:sz="0" w:space="0" w:color="auto"/>
          </w:divBdr>
        </w:div>
        <w:div w:id="2119790124">
          <w:marLeft w:val="0"/>
          <w:marRight w:val="0"/>
          <w:marTop w:val="0"/>
          <w:marBottom w:val="0"/>
          <w:divBdr>
            <w:top w:val="none" w:sz="0" w:space="0" w:color="auto"/>
            <w:left w:val="none" w:sz="0" w:space="0" w:color="auto"/>
            <w:bottom w:val="none" w:sz="0" w:space="0" w:color="auto"/>
            <w:right w:val="none" w:sz="0" w:space="0" w:color="auto"/>
          </w:divBdr>
        </w:div>
        <w:div w:id="866676410">
          <w:marLeft w:val="0"/>
          <w:marRight w:val="0"/>
          <w:marTop w:val="0"/>
          <w:marBottom w:val="0"/>
          <w:divBdr>
            <w:top w:val="none" w:sz="0" w:space="0" w:color="auto"/>
            <w:left w:val="none" w:sz="0" w:space="0" w:color="auto"/>
            <w:bottom w:val="none" w:sz="0" w:space="0" w:color="auto"/>
            <w:right w:val="none" w:sz="0" w:space="0" w:color="auto"/>
          </w:divBdr>
        </w:div>
        <w:div w:id="2023391032">
          <w:marLeft w:val="0"/>
          <w:marRight w:val="0"/>
          <w:marTop w:val="0"/>
          <w:marBottom w:val="0"/>
          <w:divBdr>
            <w:top w:val="none" w:sz="0" w:space="0" w:color="auto"/>
            <w:left w:val="none" w:sz="0" w:space="0" w:color="auto"/>
            <w:bottom w:val="none" w:sz="0" w:space="0" w:color="auto"/>
            <w:right w:val="none" w:sz="0" w:space="0" w:color="auto"/>
          </w:divBdr>
        </w:div>
        <w:div w:id="577398127">
          <w:marLeft w:val="0"/>
          <w:marRight w:val="0"/>
          <w:marTop w:val="0"/>
          <w:marBottom w:val="0"/>
          <w:divBdr>
            <w:top w:val="none" w:sz="0" w:space="0" w:color="auto"/>
            <w:left w:val="none" w:sz="0" w:space="0" w:color="auto"/>
            <w:bottom w:val="none" w:sz="0" w:space="0" w:color="auto"/>
            <w:right w:val="none" w:sz="0" w:space="0" w:color="auto"/>
          </w:divBdr>
        </w:div>
        <w:div w:id="1760979819">
          <w:marLeft w:val="0"/>
          <w:marRight w:val="0"/>
          <w:marTop w:val="0"/>
          <w:marBottom w:val="0"/>
          <w:divBdr>
            <w:top w:val="none" w:sz="0" w:space="0" w:color="auto"/>
            <w:left w:val="none" w:sz="0" w:space="0" w:color="auto"/>
            <w:bottom w:val="none" w:sz="0" w:space="0" w:color="auto"/>
            <w:right w:val="none" w:sz="0" w:space="0" w:color="auto"/>
          </w:divBdr>
        </w:div>
        <w:div w:id="391852919">
          <w:marLeft w:val="0"/>
          <w:marRight w:val="0"/>
          <w:marTop w:val="0"/>
          <w:marBottom w:val="0"/>
          <w:divBdr>
            <w:top w:val="none" w:sz="0" w:space="0" w:color="auto"/>
            <w:left w:val="none" w:sz="0" w:space="0" w:color="auto"/>
            <w:bottom w:val="none" w:sz="0" w:space="0" w:color="auto"/>
            <w:right w:val="none" w:sz="0" w:space="0" w:color="auto"/>
          </w:divBdr>
        </w:div>
        <w:div w:id="2078746086">
          <w:marLeft w:val="0"/>
          <w:marRight w:val="0"/>
          <w:marTop w:val="0"/>
          <w:marBottom w:val="0"/>
          <w:divBdr>
            <w:top w:val="none" w:sz="0" w:space="0" w:color="auto"/>
            <w:left w:val="none" w:sz="0" w:space="0" w:color="auto"/>
            <w:bottom w:val="none" w:sz="0" w:space="0" w:color="auto"/>
            <w:right w:val="none" w:sz="0" w:space="0" w:color="auto"/>
          </w:divBdr>
        </w:div>
        <w:div w:id="124279059">
          <w:marLeft w:val="0"/>
          <w:marRight w:val="0"/>
          <w:marTop w:val="0"/>
          <w:marBottom w:val="0"/>
          <w:divBdr>
            <w:top w:val="none" w:sz="0" w:space="0" w:color="auto"/>
            <w:left w:val="none" w:sz="0" w:space="0" w:color="auto"/>
            <w:bottom w:val="none" w:sz="0" w:space="0" w:color="auto"/>
            <w:right w:val="none" w:sz="0" w:space="0" w:color="auto"/>
          </w:divBdr>
        </w:div>
        <w:div w:id="1644653109">
          <w:marLeft w:val="0"/>
          <w:marRight w:val="0"/>
          <w:marTop w:val="0"/>
          <w:marBottom w:val="0"/>
          <w:divBdr>
            <w:top w:val="none" w:sz="0" w:space="0" w:color="auto"/>
            <w:left w:val="none" w:sz="0" w:space="0" w:color="auto"/>
            <w:bottom w:val="none" w:sz="0" w:space="0" w:color="auto"/>
            <w:right w:val="none" w:sz="0" w:space="0" w:color="auto"/>
          </w:divBdr>
        </w:div>
        <w:div w:id="318309148">
          <w:marLeft w:val="0"/>
          <w:marRight w:val="0"/>
          <w:marTop w:val="0"/>
          <w:marBottom w:val="0"/>
          <w:divBdr>
            <w:top w:val="none" w:sz="0" w:space="0" w:color="auto"/>
            <w:left w:val="none" w:sz="0" w:space="0" w:color="auto"/>
            <w:bottom w:val="none" w:sz="0" w:space="0" w:color="auto"/>
            <w:right w:val="none" w:sz="0" w:space="0" w:color="auto"/>
          </w:divBdr>
        </w:div>
        <w:div w:id="1479687147">
          <w:marLeft w:val="0"/>
          <w:marRight w:val="0"/>
          <w:marTop w:val="0"/>
          <w:marBottom w:val="0"/>
          <w:divBdr>
            <w:top w:val="none" w:sz="0" w:space="0" w:color="auto"/>
            <w:left w:val="none" w:sz="0" w:space="0" w:color="auto"/>
            <w:bottom w:val="none" w:sz="0" w:space="0" w:color="auto"/>
            <w:right w:val="none" w:sz="0" w:space="0" w:color="auto"/>
          </w:divBdr>
        </w:div>
        <w:div w:id="1117674761">
          <w:marLeft w:val="0"/>
          <w:marRight w:val="0"/>
          <w:marTop w:val="0"/>
          <w:marBottom w:val="0"/>
          <w:divBdr>
            <w:top w:val="none" w:sz="0" w:space="0" w:color="auto"/>
            <w:left w:val="none" w:sz="0" w:space="0" w:color="auto"/>
            <w:bottom w:val="none" w:sz="0" w:space="0" w:color="auto"/>
            <w:right w:val="none" w:sz="0" w:space="0" w:color="auto"/>
          </w:divBdr>
        </w:div>
        <w:div w:id="1438789795">
          <w:marLeft w:val="0"/>
          <w:marRight w:val="0"/>
          <w:marTop w:val="0"/>
          <w:marBottom w:val="0"/>
          <w:divBdr>
            <w:top w:val="none" w:sz="0" w:space="0" w:color="auto"/>
            <w:left w:val="none" w:sz="0" w:space="0" w:color="auto"/>
            <w:bottom w:val="none" w:sz="0" w:space="0" w:color="auto"/>
            <w:right w:val="none" w:sz="0" w:space="0" w:color="auto"/>
          </w:divBdr>
        </w:div>
        <w:div w:id="112527446">
          <w:marLeft w:val="0"/>
          <w:marRight w:val="0"/>
          <w:marTop w:val="0"/>
          <w:marBottom w:val="0"/>
          <w:divBdr>
            <w:top w:val="none" w:sz="0" w:space="0" w:color="auto"/>
            <w:left w:val="none" w:sz="0" w:space="0" w:color="auto"/>
            <w:bottom w:val="none" w:sz="0" w:space="0" w:color="auto"/>
            <w:right w:val="none" w:sz="0" w:space="0" w:color="auto"/>
          </w:divBdr>
        </w:div>
        <w:div w:id="1757704926">
          <w:marLeft w:val="0"/>
          <w:marRight w:val="0"/>
          <w:marTop w:val="0"/>
          <w:marBottom w:val="0"/>
          <w:divBdr>
            <w:top w:val="none" w:sz="0" w:space="0" w:color="auto"/>
            <w:left w:val="none" w:sz="0" w:space="0" w:color="auto"/>
            <w:bottom w:val="none" w:sz="0" w:space="0" w:color="auto"/>
            <w:right w:val="none" w:sz="0" w:space="0" w:color="auto"/>
          </w:divBdr>
        </w:div>
        <w:div w:id="1555390511">
          <w:marLeft w:val="0"/>
          <w:marRight w:val="0"/>
          <w:marTop w:val="0"/>
          <w:marBottom w:val="0"/>
          <w:divBdr>
            <w:top w:val="none" w:sz="0" w:space="0" w:color="auto"/>
            <w:left w:val="none" w:sz="0" w:space="0" w:color="auto"/>
            <w:bottom w:val="none" w:sz="0" w:space="0" w:color="auto"/>
            <w:right w:val="none" w:sz="0" w:space="0" w:color="auto"/>
          </w:divBdr>
        </w:div>
        <w:div w:id="561675429">
          <w:marLeft w:val="0"/>
          <w:marRight w:val="0"/>
          <w:marTop w:val="0"/>
          <w:marBottom w:val="0"/>
          <w:divBdr>
            <w:top w:val="none" w:sz="0" w:space="0" w:color="auto"/>
            <w:left w:val="none" w:sz="0" w:space="0" w:color="auto"/>
            <w:bottom w:val="none" w:sz="0" w:space="0" w:color="auto"/>
            <w:right w:val="none" w:sz="0" w:space="0" w:color="auto"/>
          </w:divBdr>
        </w:div>
        <w:div w:id="1657220811">
          <w:marLeft w:val="0"/>
          <w:marRight w:val="0"/>
          <w:marTop w:val="0"/>
          <w:marBottom w:val="0"/>
          <w:divBdr>
            <w:top w:val="none" w:sz="0" w:space="0" w:color="auto"/>
            <w:left w:val="none" w:sz="0" w:space="0" w:color="auto"/>
            <w:bottom w:val="none" w:sz="0" w:space="0" w:color="auto"/>
            <w:right w:val="none" w:sz="0" w:space="0" w:color="auto"/>
          </w:divBdr>
        </w:div>
        <w:div w:id="976955154">
          <w:marLeft w:val="0"/>
          <w:marRight w:val="0"/>
          <w:marTop w:val="0"/>
          <w:marBottom w:val="0"/>
          <w:divBdr>
            <w:top w:val="none" w:sz="0" w:space="0" w:color="auto"/>
            <w:left w:val="none" w:sz="0" w:space="0" w:color="auto"/>
            <w:bottom w:val="none" w:sz="0" w:space="0" w:color="auto"/>
            <w:right w:val="none" w:sz="0" w:space="0" w:color="auto"/>
          </w:divBdr>
        </w:div>
        <w:div w:id="1804805957">
          <w:marLeft w:val="0"/>
          <w:marRight w:val="0"/>
          <w:marTop w:val="0"/>
          <w:marBottom w:val="0"/>
          <w:divBdr>
            <w:top w:val="none" w:sz="0" w:space="0" w:color="auto"/>
            <w:left w:val="none" w:sz="0" w:space="0" w:color="auto"/>
            <w:bottom w:val="none" w:sz="0" w:space="0" w:color="auto"/>
            <w:right w:val="none" w:sz="0" w:space="0" w:color="auto"/>
          </w:divBdr>
        </w:div>
        <w:div w:id="683366442">
          <w:marLeft w:val="0"/>
          <w:marRight w:val="0"/>
          <w:marTop w:val="0"/>
          <w:marBottom w:val="0"/>
          <w:divBdr>
            <w:top w:val="none" w:sz="0" w:space="0" w:color="auto"/>
            <w:left w:val="none" w:sz="0" w:space="0" w:color="auto"/>
            <w:bottom w:val="none" w:sz="0" w:space="0" w:color="auto"/>
            <w:right w:val="none" w:sz="0" w:space="0" w:color="auto"/>
          </w:divBdr>
        </w:div>
        <w:div w:id="1650479316">
          <w:marLeft w:val="0"/>
          <w:marRight w:val="0"/>
          <w:marTop w:val="0"/>
          <w:marBottom w:val="0"/>
          <w:divBdr>
            <w:top w:val="none" w:sz="0" w:space="0" w:color="auto"/>
            <w:left w:val="none" w:sz="0" w:space="0" w:color="auto"/>
            <w:bottom w:val="none" w:sz="0" w:space="0" w:color="auto"/>
            <w:right w:val="none" w:sz="0" w:space="0" w:color="auto"/>
          </w:divBdr>
        </w:div>
        <w:div w:id="1906913008">
          <w:marLeft w:val="0"/>
          <w:marRight w:val="0"/>
          <w:marTop w:val="0"/>
          <w:marBottom w:val="0"/>
          <w:divBdr>
            <w:top w:val="none" w:sz="0" w:space="0" w:color="auto"/>
            <w:left w:val="none" w:sz="0" w:space="0" w:color="auto"/>
            <w:bottom w:val="none" w:sz="0" w:space="0" w:color="auto"/>
            <w:right w:val="none" w:sz="0" w:space="0" w:color="auto"/>
          </w:divBdr>
        </w:div>
        <w:div w:id="948128105">
          <w:marLeft w:val="0"/>
          <w:marRight w:val="0"/>
          <w:marTop w:val="0"/>
          <w:marBottom w:val="0"/>
          <w:divBdr>
            <w:top w:val="none" w:sz="0" w:space="0" w:color="auto"/>
            <w:left w:val="none" w:sz="0" w:space="0" w:color="auto"/>
            <w:bottom w:val="none" w:sz="0" w:space="0" w:color="auto"/>
            <w:right w:val="none" w:sz="0" w:space="0" w:color="auto"/>
          </w:divBdr>
        </w:div>
        <w:div w:id="1608392741">
          <w:marLeft w:val="0"/>
          <w:marRight w:val="0"/>
          <w:marTop w:val="0"/>
          <w:marBottom w:val="0"/>
          <w:divBdr>
            <w:top w:val="none" w:sz="0" w:space="0" w:color="auto"/>
            <w:left w:val="none" w:sz="0" w:space="0" w:color="auto"/>
            <w:bottom w:val="none" w:sz="0" w:space="0" w:color="auto"/>
            <w:right w:val="none" w:sz="0" w:space="0" w:color="auto"/>
          </w:divBdr>
        </w:div>
        <w:div w:id="1287389712">
          <w:marLeft w:val="0"/>
          <w:marRight w:val="0"/>
          <w:marTop w:val="0"/>
          <w:marBottom w:val="0"/>
          <w:divBdr>
            <w:top w:val="none" w:sz="0" w:space="0" w:color="auto"/>
            <w:left w:val="none" w:sz="0" w:space="0" w:color="auto"/>
            <w:bottom w:val="none" w:sz="0" w:space="0" w:color="auto"/>
            <w:right w:val="none" w:sz="0" w:space="0" w:color="auto"/>
          </w:divBdr>
        </w:div>
        <w:div w:id="723990121">
          <w:marLeft w:val="0"/>
          <w:marRight w:val="0"/>
          <w:marTop w:val="0"/>
          <w:marBottom w:val="0"/>
          <w:divBdr>
            <w:top w:val="none" w:sz="0" w:space="0" w:color="auto"/>
            <w:left w:val="none" w:sz="0" w:space="0" w:color="auto"/>
            <w:bottom w:val="none" w:sz="0" w:space="0" w:color="auto"/>
            <w:right w:val="none" w:sz="0" w:space="0" w:color="auto"/>
          </w:divBdr>
        </w:div>
        <w:div w:id="2086956170">
          <w:marLeft w:val="0"/>
          <w:marRight w:val="0"/>
          <w:marTop w:val="0"/>
          <w:marBottom w:val="0"/>
          <w:divBdr>
            <w:top w:val="none" w:sz="0" w:space="0" w:color="auto"/>
            <w:left w:val="none" w:sz="0" w:space="0" w:color="auto"/>
            <w:bottom w:val="none" w:sz="0" w:space="0" w:color="auto"/>
            <w:right w:val="none" w:sz="0" w:space="0" w:color="auto"/>
          </w:divBdr>
        </w:div>
      </w:divsChild>
    </w:div>
    <w:div w:id="551355283">
      <w:bodyDiv w:val="1"/>
      <w:marLeft w:val="0"/>
      <w:marRight w:val="0"/>
      <w:marTop w:val="0"/>
      <w:marBottom w:val="0"/>
      <w:divBdr>
        <w:top w:val="none" w:sz="0" w:space="0" w:color="auto"/>
        <w:left w:val="none" w:sz="0" w:space="0" w:color="auto"/>
        <w:bottom w:val="none" w:sz="0" w:space="0" w:color="auto"/>
        <w:right w:val="none" w:sz="0" w:space="0" w:color="auto"/>
      </w:divBdr>
    </w:div>
    <w:div w:id="560989309">
      <w:bodyDiv w:val="1"/>
      <w:marLeft w:val="0"/>
      <w:marRight w:val="0"/>
      <w:marTop w:val="0"/>
      <w:marBottom w:val="0"/>
      <w:divBdr>
        <w:top w:val="none" w:sz="0" w:space="0" w:color="auto"/>
        <w:left w:val="none" w:sz="0" w:space="0" w:color="auto"/>
        <w:bottom w:val="none" w:sz="0" w:space="0" w:color="auto"/>
        <w:right w:val="none" w:sz="0" w:space="0" w:color="auto"/>
      </w:divBdr>
    </w:div>
    <w:div w:id="564339340">
      <w:bodyDiv w:val="1"/>
      <w:marLeft w:val="0"/>
      <w:marRight w:val="0"/>
      <w:marTop w:val="0"/>
      <w:marBottom w:val="0"/>
      <w:divBdr>
        <w:top w:val="none" w:sz="0" w:space="0" w:color="auto"/>
        <w:left w:val="none" w:sz="0" w:space="0" w:color="auto"/>
        <w:bottom w:val="none" w:sz="0" w:space="0" w:color="auto"/>
        <w:right w:val="none" w:sz="0" w:space="0" w:color="auto"/>
      </w:divBdr>
    </w:div>
    <w:div w:id="703213594">
      <w:bodyDiv w:val="1"/>
      <w:marLeft w:val="0"/>
      <w:marRight w:val="0"/>
      <w:marTop w:val="0"/>
      <w:marBottom w:val="0"/>
      <w:divBdr>
        <w:top w:val="none" w:sz="0" w:space="0" w:color="auto"/>
        <w:left w:val="none" w:sz="0" w:space="0" w:color="auto"/>
        <w:bottom w:val="none" w:sz="0" w:space="0" w:color="auto"/>
        <w:right w:val="none" w:sz="0" w:space="0" w:color="auto"/>
      </w:divBdr>
      <w:divsChild>
        <w:div w:id="812721965">
          <w:marLeft w:val="0"/>
          <w:marRight w:val="0"/>
          <w:marTop w:val="0"/>
          <w:marBottom w:val="0"/>
          <w:divBdr>
            <w:top w:val="none" w:sz="0" w:space="0" w:color="auto"/>
            <w:left w:val="none" w:sz="0" w:space="0" w:color="auto"/>
            <w:bottom w:val="none" w:sz="0" w:space="0" w:color="auto"/>
            <w:right w:val="none" w:sz="0" w:space="0" w:color="auto"/>
          </w:divBdr>
        </w:div>
        <w:div w:id="2119906316">
          <w:marLeft w:val="0"/>
          <w:marRight w:val="0"/>
          <w:marTop w:val="0"/>
          <w:marBottom w:val="0"/>
          <w:divBdr>
            <w:top w:val="none" w:sz="0" w:space="0" w:color="auto"/>
            <w:left w:val="none" w:sz="0" w:space="0" w:color="auto"/>
            <w:bottom w:val="none" w:sz="0" w:space="0" w:color="auto"/>
            <w:right w:val="none" w:sz="0" w:space="0" w:color="auto"/>
          </w:divBdr>
        </w:div>
        <w:div w:id="1471629733">
          <w:marLeft w:val="0"/>
          <w:marRight w:val="0"/>
          <w:marTop w:val="0"/>
          <w:marBottom w:val="0"/>
          <w:divBdr>
            <w:top w:val="none" w:sz="0" w:space="0" w:color="auto"/>
            <w:left w:val="none" w:sz="0" w:space="0" w:color="auto"/>
            <w:bottom w:val="none" w:sz="0" w:space="0" w:color="auto"/>
            <w:right w:val="none" w:sz="0" w:space="0" w:color="auto"/>
          </w:divBdr>
        </w:div>
        <w:div w:id="1810826734">
          <w:marLeft w:val="0"/>
          <w:marRight w:val="0"/>
          <w:marTop w:val="0"/>
          <w:marBottom w:val="0"/>
          <w:divBdr>
            <w:top w:val="none" w:sz="0" w:space="0" w:color="auto"/>
            <w:left w:val="none" w:sz="0" w:space="0" w:color="auto"/>
            <w:bottom w:val="none" w:sz="0" w:space="0" w:color="auto"/>
            <w:right w:val="none" w:sz="0" w:space="0" w:color="auto"/>
          </w:divBdr>
        </w:div>
        <w:div w:id="190725949">
          <w:marLeft w:val="0"/>
          <w:marRight w:val="0"/>
          <w:marTop w:val="0"/>
          <w:marBottom w:val="0"/>
          <w:divBdr>
            <w:top w:val="none" w:sz="0" w:space="0" w:color="auto"/>
            <w:left w:val="none" w:sz="0" w:space="0" w:color="auto"/>
            <w:bottom w:val="none" w:sz="0" w:space="0" w:color="auto"/>
            <w:right w:val="none" w:sz="0" w:space="0" w:color="auto"/>
          </w:divBdr>
        </w:div>
      </w:divsChild>
    </w:div>
    <w:div w:id="717439365">
      <w:bodyDiv w:val="1"/>
      <w:marLeft w:val="0"/>
      <w:marRight w:val="0"/>
      <w:marTop w:val="0"/>
      <w:marBottom w:val="0"/>
      <w:divBdr>
        <w:top w:val="none" w:sz="0" w:space="0" w:color="auto"/>
        <w:left w:val="none" w:sz="0" w:space="0" w:color="auto"/>
        <w:bottom w:val="none" w:sz="0" w:space="0" w:color="auto"/>
        <w:right w:val="none" w:sz="0" w:space="0" w:color="auto"/>
      </w:divBdr>
    </w:div>
    <w:div w:id="738794774">
      <w:bodyDiv w:val="1"/>
      <w:marLeft w:val="0"/>
      <w:marRight w:val="0"/>
      <w:marTop w:val="0"/>
      <w:marBottom w:val="0"/>
      <w:divBdr>
        <w:top w:val="none" w:sz="0" w:space="0" w:color="auto"/>
        <w:left w:val="none" w:sz="0" w:space="0" w:color="auto"/>
        <w:bottom w:val="none" w:sz="0" w:space="0" w:color="auto"/>
        <w:right w:val="none" w:sz="0" w:space="0" w:color="auto"/>
      </w:divBdr>
      <w:divsChild>
        <w:div w:id="521364986">
          <w:marLeft w:val="0"/>
          <w:marRight w:val="0"/>
          <w:marTop w:val="0"/>
          <w:marBottom w:val="0"/>
          <w:divBdr>
            <w:top w:val="none" w:sz="0" w:space="0" w:color="auto"/>
            <w:left w:val="none" w:sz="0" w:space="0" w:color="auto"/>
            <w:bottom w:val="none" w:sz="0" w:space="0" w:color="auto"/>
            <w:right w:val="none" w:sz="0" w:space="0" w:color="auto"/>
          </w:divBdr>
        </w:div>
        <w:div w:id="1150825263">
          <w:marLeft w:val="0"/>
          <w:marRight w:val="0"/>
          <w:marTop w:val="0"/>
          <w:marBottom w:val="0"/>
          <w:divBdr>
            <w:top w:val="none" w:sz="0" w:space="0" w:color="auto"/>
            <w:left w:val="none" w:sz="0" w:space="0" w:color="auto"/>
            <w:bottom w:val="none" w:sz="0" w:space="0" w:color="auto"/>
            <w:right w:val="none" w:sz="0" w:space="0" w:color="auto"/>
          </w:divBdr>
        </w:div>
        <w:div w:id="450133242">
          <w:marLeft w:val="0"/>
          <w:marRight w:val="0"/>
          <w:marTop w:val="0"/>
          <w:marBottom w:val="0"/>
          <w:divBdr>
            <w:top w:val="none" w:sz="0" w:space="0" w:color="auto"/>
            <w:left w:val="none" w:sz="0" w:space="0" w:color="auto"/>
            <w:bottom w:val="none" w:sz="0" w:space="0" w:color="auto"/>
            <w:right w:val="none" w:sz="0" w:space="0" w:color="auto"/>
          </w:divBdr>
        </w:div>
      </w:divsChild>
    </w:div>
    <w:div w:id="831721044">
      <w:bodyDiv w:val="1"/>
      <w:marLeft w:val="0"/>
      <w:marRight w:val="0"/>
      <w:marTop w:val="0"/>
      <w:marBottom w:val="0"/>
      <w:divBdr>
        <w:top w:val="none" w:sz="0" w:space="0" w:color="auto"/>
        <w:left w:val="none" w:sz="0" w:space="0" w:color="auto"/>
        <w:bottom w:val="none" w:sz="0" w:space="0" w:color="auto"/>
        <w:right w:val="none" w:sz="0" w:space="0" w:color="auto"/>
      </w:divBdr>
    </w:div>
    <w:div w:id="853492804">
      <w:bodyDiv w:val="1"/>
      <w:marLeft w:val="0"/>
      <w:marRight w:val="0"/>
      <w:marTop w:val="0"/>
      <w:marBottom w:val="0"/>
      <w:divBdr>
        <w:top w:val="none" w:sz="0" w:space="0" w:color="auto"/>
        <w:left w:val="none" w:sz="0" w:space="0" w:color="auto"/>
        <w:bottom w:val="none" w:sz="0" w:space="0" w:color="auto"/>
        <w:right w:val="none" w:sz="0" w:space="0" w:color="auto"/>
      </w:divBdr>
      <w:divsChild>
        <w:div w:id="1040278737">
          <w:marLeft w:val="0"/>
          <w:marRight w:val="0"/>
          <w:marTop w:val="0"/>
          <w:marBottom w:val="0"/>
          <w:divBdr>
            <w:top w:val="none" w:sz="0" w:space="0" w:color="auto"/>
            <w:left w:val="none" w:sz="0" w:space="0" w:color="auto"/>
            <w:bottom w:val="none" w:sz="0" w:space="0" w:color="auto"/>
            <w:right w:val="none" w:sz="0" w:space="0" w:color="auto"/>
          </w:divBdr>
        </w:div>
        <w:div w:id="1511480770">
          <w:marLeft w:val="0"/>
          <w:marRight w:val="0"/>
          <w:marTop w:val="0"/>
          <w:marBottom w:val="0"/>
          <w:divBdr>
            <w:top w:val="none" w:sz="0" w:space="0" w:color="auto"/>
            <w:left w:val="none" w:sz="0" w:space="0" w:color="auto"/>
            <w:bottom w:val="none" w:sz="0" w:space="0" w:color="auto"/>
            <w:right w:val="none" w:sz="0" w:space="0" w:color="auto"/>
          </w:divBdr>
        </w:div>
        <w:div w:id="1874882459">
          <w:marLeft w:val="0"/>
          <w:marRight w:val="0"/>
          <w:marTop w:val="0"/>
          <w:marBottom w:val="0"/>
          <w:divBdr>
            <w:top w:val="none" w:sz="0" w:space="0" w:color="auto"/>
            <w:left w:val="none" w:sz="0" w:space="0" w:color="auto"/>
            <w:bottom w:val="none" w:sz="0" w:space="0" w:color="auto"/>
            <w:right w:val="none" w:sz="0" w:space="0" w:color="auto"/>
          </w:divBdr>
        </w:div>
      </w:divsChild>
    </w:div>
    <w:div w:id="871917151">
      <w:bodyDiv w:val="1"/>
      <w:marLeft w:val="0"/>
      <w:marRight w:val="0"/>
      <w:marTop w:val="0"/>
      <w:marBottom w:val="0"/>
      <w:divBdr>
        <w:top w:val="none" w:sz="0" w:space="0" w:color="auto"/>
        <w:left w:val="none" w:sz="0" w:space="0" w:color="auto"/>
        <w:bottom w:val="none" w:sz="0" w:space="0" w:color="auto"/>
        <w:right w:val="none" w:sz="0" w:space="0" w:color="auto"/>
      </w:divBdr>
    </w:div>
    <w:div w:id="875045659">
      <w:bodyDiv w:val="1"/>
      <w:marLeft w:val="0"/>
      <w:marRight w:val="0"/>
      <w:marTop w:val="0"/>
      <w:marBottom w:val="0"/>
      <w:divBdr>
        <w:top w:val="none" w:sz="0" w:space="0" w:color="auto"/>
        <w:left w:val="none" w:sz="0" w:space="0" w:color="auto"/>
        <w:bottom w:val="none" w:sz="0" w:space="0" w:color="auto"/>
        <w:right w:val="none" w:sz="0" w:space="0" w:color="auto"/>
      </w:divBdr>
    </w:div>
    <w:div w:id="912933818">
      <w:bodyDiv w:val="1"/>
      <w:marLeft w:val="0"/>
      <w:marRight w:val="0"/>
      <w:marTop w:val="0"/>
      <w:marBottom w:val="0"/>
      <w:divBdr>
        <w:top w:val="none" w:sz="0" w:space="0" w:color="auto"/>
        <w:left w:val="none" w:sz="0" w:space="0" w:color="auto"/>
        <w:bottom w:val="none" w:sz="0" w:space="0" w:color="auto"/>
        <w:right w:val="none" w:sz="0" w:space="0" w:color="auto"/>
      </w:divBdr>
      <w:divsChild>
        <w:div w:id="2119903763">
          <w:marLeft w:val="0"/>
          <w:marRight w:val="0"/>
          <w:marTop w:val="0"/>
          <w:marBottom w:val="0"/>
          <w:divBdr>
            <w:top w:val="none" w:sz="0" w:space="0" w:color="auto"/>
            <w:left w:val="none" w:sz="0" w:space="0" w:color="auto"/>
            <w:bottom w:val="none" w:sz="0" w:space="0" w:color="auto"/>
            <w:right w:val="none" w:sz="0" w:space="0" w:color="auto"/>
          </w:divBdr>
        </w:div>
        <w:div w:id="576209814">
          <w:marLeft w:val="0"/>
          <w:marRight w:val="0"/>
          <w:marTop w:val="0"/>
          <w:marBottom w:val="0"/>
          <w:divBdr>
            <w:top w:val="none" w:sz="0" w:space="0" w:color="auto"/>
            <w:left w:val="none" w:sz="0" w:space="0" w:color="auto"/>
            <w:bottom w:val="none" w:sz="0" w:space="0" w:color="auto"/>
            <w:right w:val="none" w:sz="0" w:space="0" w:color="auto"/>
          </w:divBdr>
        </w:div>
        <w:div w:id="2132549570">
          <w:marLeft w:val="0"/>
          <w:marRight w:val="0"/>
          <w:marTop w:val="0"/>
          <w:marBottom w:val="0"/>
          <w:divBdr>
            <w:top w:val="none" w:sz="0" w:space="0" w:color="auto"/>
            <w:left w:val="none" w:sz="0" w:space="0" w:color="auto"/>
            <w:bottom w:val="none" w:sz="0" w:space="0" w:color="auto"/>
            <w:right w:val="none" w:sz="0" w:space="0" w:color="auto"/>
          </w:divBdr>
        </w:div>
        <w:div w:id="1449277866">
          <w:marLeft w:val="0"/>
          <w:marRight w:val="0"/>
          <w:marTop w:val="0"/>
          <w:marBottom w:val="0"/>
          <w:divBdr>
            <w:top w:val="none" w:sz="0" w:space="0" w:color="auto"/>
            <w:left w:val="none" w:sz="0" w:space="0" w:color="auto"/>
            <w:bottom w:val="none" w:sz="0" w:space="0" w:color="auto"/>
            <w:right w:val="none" w:sz="0" w:space="0" w:color="auto"/>
          </w:divBdr>
        </w:div>
      </w:divsChild>
    </w:div>
    <w:div w:id="922641154">
      <w:bodyDiv w:val="1"/>
      <w:marLeft w:val="0"/>
      <w:marRight w:val="0"/>
      <w:marTop w:val="0"/>
      <w:marBottom w:val="0"/>
      <w:divBdr>
        <w:top w:val="none" w:sz="0" w:space="0" w:color="auto"/>
        <w:left w:val="none" w:sz="0" w:space="0" w:color="auto"/>
        <w:bottom w:val="none" w:sz="0" w:space="0" w:color="auto"/>
        <w:right w:val="none" w:sz="0" w:space="0" w:color="auto"/>
      </w:divBdr>
    </w:div>
    <w:div w:id="944389737">
      <w:bodyDiv w:val="1"/>
      <w:marLeft w:val="0"/>
      <w:marRight w:val="0"/>
      <w:marTop w:val="0"/>
      <w:marBottom w:val="0"/>
      <w:divBdr>
        <w:top w:val="none" w:sz="0" w:space="0" w:color="auto"/>
        <w:left w:val="none" w:sz="0" w:space="0" w:color="auto"/>
        <w:bottom w:val="none" w:sz="0" w:space="0" w:color="auto"/>
        <w:right w:val="none" w:sz="0" w:space="0" w:color="auto"/>
      </w:divBdr>
      <w:divsChild>
        <w:div w:id="1568297504">
          <w:marLeft w:val="0"/>
          <w:marRight w:val="0"/>
          <w:marTop w:val="0"/>
          <w:marBottom w:val="0"/>
          <w:divBdr>
            <w:top w:val="none" w:sz="0" w:space="0" w:color="auto"/>
            <w:left w:val="none" w:sz="0" w:space="0" w:color="auto"/>
            <w:bottom w:val="none" w:sz="0" w:space="0" w:color="auto"/>
            <w:right w:val="none" w:sz="0" w:space="0" w:color="auto"/>
          </w:divBdr>
        </w:div>
        <w:div w:id="1064181407">
          <w:marLeft w:val="0"/>
          <w:marRight w:val="0"/>
          <w:marTop w:val="0"/>
          <w:marBottom w:val="0"/>
          <w:divBdr>
            <w:top w:val="none" w:sz="0" w:space="0" w:color="auto"/>
            <w:left w:val="none" w:sz="0" w:space="0" w:color="auto"/>
            <w:bottom w:val="none" w:sz="0" w:space="0" w:color="auto"/>
            <w:right w:val="none" w:sz="0" w:space="0" w:color="auto"/>
          </w:divBdr>
        </w:div>
      </w:divsChild>
    </w:div>
    <w:div w:id="947346659">
      <w:bodyDiv w:val="1"/>
      <w:marLeft w:val="0"/>
      <w:marRight w:val="0"/>
      <w:marTop w:val="0"/>
      <w:marBottom w:val="0"/>
      <w:divBdr>
        <w:top w:val="none" w:sz="0" w:space="0" w:color="auto"/>
        <w:left w:val="none" w:sz="0" w:space="0" w:color="auto"/>
        <w:bottom w:val="none" w:sz="0" w:space="0" w:color="auto"/>
        <w:right w:val="none" w:sz="0" w:space="0" w:color="auto"/>
      </w:divBdr>
    </w:div>
    <w:div w:id="950672889">
      <w:bodyDiv w:val="1"/>
      <w:marLeft w:val="0"/>
      <w:marRight w:val="0"/>
      <w:marTop w:val="0"/>
      <w:marBottom w:val="0"/>
      <w:divBdr>
        <w:top w:val="none" w:sz="0" w:space="0" w:color="auto"/>
        <w:left w:val="none" w:sz="0" w:space="0" w:color="auto"/>
        <w:bottom w:val="none" w:sz="0" w:space="0" w:color="auto"/>
        <w:right w:val="none" w:sz="0" w:space="0" w:color="auto"/>
      </w:divBdr>
    </w:div>
    <w:div w:id="983393194">
      <w:bodyDiv w:val="1"/>
      <w:marLeft w:val="0"/>
      <w:marRight w:val="0"/>
      <w:marTop w:val="0"/>
      <w:marBottom w:val="0"/>
      <w:divBdr>
        <w:top w:val="none" w:sz="0" w:space="0" w:color="auto"/>
        <w:left w:val="none" w:sz="0" w:space="0" w:color="auto"/>
        <w:bottom w:val="none" w:sz="0" w:space="0" w:color="auto"/>
        <w:right w:val="none" w:sz="0" w:space="0" w:color="auto"/>
      </w:divBdr>
      <w:divsChild>
        <w:div w:id="1176191811">
          <w:marLeft w:val="0"/>
          <w:marRight w:val="0"/>
          <w:marTop w:val="0"/>
          <w:marBottom w:val="0"/>
          <w:divBdr>
            <w:top w:val="none" w:sz="0" w:space="0" w:color="auto"/>
            <w:left w:val="none" w:sz="0" w:space="0" w:color="auto"/>
            <w:bottom w:val="none" w:sz="0" w:space="0" w:color="auto"/>
            <w:right w:val="none" w:sz="0" w:space="0" w:color="auto"/>
          </w:divBdr>
        </w:div>
        <w:div w:id="1972517213">
          <w:marLeft w:val="0"/>
          <w:marRight w:val="0"/>
          <w:marTop w:val="0"/>
          <w:marBottom w:val="0"/>
          <w:divBdr>
            <w:top w:val="none" w:sz="0" w:space="0" w:color="auto"/>
            <w:left w:val="none" w:sz="0" w:space="0" w:color="auto"/>
            <w:bottom w:val="none" w:sz="0" w:space="0" w:color="auto"/>
            <w:right w:val="none" w:sz="0" w:space="0" w:color="auto"/>
          </w:divBdr>
        </w:div>
      </w:divsChild>
    </w:div>
    <w:div w:id="1010763165">
      <w:bodyDiv w:val="1"/>
      <w:marLeft w:val="0"/>
      <w:marRight w:val="0"/>
      <w:marTop w:val="0"/>
      <w:marBottom w:val="0"/>
      <w:divBdr>
        <w:top w:val="none" w:sz="0" w:space="0" w:color="auto"/>
        <w:left w:val="none" w:sz="0" w:space="0" w:color="auto"/>
        <w:bottom w:val="none" w:sz="0" w:space="0" w:color="auto"/>
        <w:right w:val="none" w:sz="0" w:space="0" w:color="auto"/>
      </w:divBdr>
      <w:divsChild>
        <w:div w:id="1019090397">
          <w:marLeft w:val="0"/>
          <w:marRight w:val="0"/>
          <w:marTop w:val="0"/>
          <w:marBottom w:val="0"/>
          <w:divBdr>
            <w:top w:val="none" w:sz="0" w:space="0" w:color="auto"/>
            <w:left w:val="none" w:sz="0" w:space="0" w:color="auto"/>
            <w:bottom w:val="none" w:sz="0" w:space="0" w:color="auto"/>
            <w:right w:val="none" w:sz="0" w:space="0" w:color="auto"/>
          </w:divBdr>
        </w:div>
        <w:div w:id="1342902068">
          <w:marLeft w:val="0"/>
          <w:marRight w:val="0"/>
          <w:marTop w:val="0"/>
          <w:marBottom w:val="0"/>
          <w:divBdr>
            <w:top w:val="none" w:sz="0" w:space="0" w:color="auto"/>
            <w:left w:val="none" w:sz="0" w:space="0" w:color="auto"/>
            <w:bottom w:val="none" w:sz="0" w:space="0" w:color="auto"/>
            <w:right w:val="none" w:sz="0" w:space="0" w:color="auto"/>
          </w:divBdr>
        </w:div>
        <w:div w:id="1452937394">
          <w:marLeft w:val="0"/>
          <w:marRight w:val="0"/>
          <w:marTop w:val="0"/>
          <w:marBottom w:val="0"/>
          <w:divBdr>
            <w:top w:val="none" w:sz="0" w:space="0" w:color="auto"/>
            <w:left w:val="none" w:sz="0" w:space="0" w:color="auto"/>
            <w:bottom w:val="none" w:sz="0" w:space="0" w:color="auto"/>
            <w:right w:val="none" w:sz="0" w:space="0" w:color="auto"/>
          </w:divBdr>
        </w:div>
        <w:div w:id="238902184">
          <w:marLeft w:val="0"/>
          <w:marRight w:val="0"/>
          <w:marTop w:val="0"/>
          <w:marBottom w:val="0"/>
          <w:divBdr>
            <w:top w:val="none" w:sz="0" w:space="0" w:color="auto"/>
            <w:left w:val="none" w:sz="0" w:space="0" w:color="auto"/>
            <w:bottom w:val="none" w:sz="0" w:space="0" w:color="auto"/>
            <w:right w:val="none" w:sz="0" w:space="0" w:color="auto"/>
          </w:divBdr>
        </w:div>
        <w:div w:id="1597710293">
          <w:marLeft w:val="0"/>
          <w:marRight w:val="0"/>
          <w:marTop w:val="0"/>
          <w:marBottom w:val="0"/>
          <w:divBdr>
            <w:top w:val="none" w:sz="0" w:space="0" w:color="auto"/>
            <w:left w:val="none" w:sz="0" w:space="0" w:color="auto"/>
            <w:bottom w:val="none" w:sz="0" w:space="0" w:color="auto"/>
            <w:right w:val="none" w:sz="0" w:space="0" w:color="auto"/>
          </w:divBdr>
        </w:div>
      </w:divsChild>
    </w:div>
    <w:div w:id="1011298148">
      <w:bodyDiv w:val="1"/>
      <w:marLeft w:val="0"/>
      <w:marRight w:val="0"/>
      <w:marTop w:val="0"/>
      <w:marBottom w:val="0"/>
      <w:divBdr>
        <w:top w:val="none" w:sz="0" w:space="0" w:color="auto"/>
        <w:left w:val="none" w:sz="0" w:space="0" w:color="auto"/>
        <w:bottom w:val="none" w:sz="0" w:space="0" w:color="auto"/>
        <w:right w:val="none" w:sz="0" w:space="0" w:color="auto"/>
      </w:divBdr>
    </w:div>
    <w:div w:id="1045522946">
      <w:bodyDiv w:val="1"/>
      <w:marLeft w:val="0"/>
      <w:marRight w:val="0"/>
      <w:marTop w:val="0"/>
      <w:marBottom w:val="0"/>
      <w:divBdr>
        <w:top w:val="none" w:sz="0" w:space="0" w:color="auto"/>
        <w:left w:val="none" w:sz="0" w:space="0" w:color="auto"/>
        <w:bottom w:val="none" w:sz="0" w:space="0" w:color="auto"/>
        <w:right w:val="none" w:sz="0" w:space="0" w:color="auto"/>
      </w:divBdr>
      <w:divsChild>
        <w:div w:id="1149321893">
          <w:marLeft w:val="0"/>
          <w:marRight w:val="0"/>
          <w:marTop w:val="0"/>
          <w:marBottom w:val="0"/>
          <w:divBdr>
            <w:top w:val="none" w:sz="0" w:space="0" w:color="auto"/>
            <w:left w:val="none" w:sz="0" w:space="0" w:color="auto"/>
            <w:bottom w:val="none" w:sz="0" w:space="0" w:color="auto"/>
            <w:right w:val="none" w:sz="0" w:space="0" w:color="auto"/>
          </w:divBdr>
        </w:div>
        <w:div w:id="1554807865">
          <w:marLeft w:val="0"/>
          <w:marRight w:val="0"/>
          <w:marTop w:val="0"/>
          <w:marBottom w:val="0"/>
          <w:divBdr>
            <w:top w:val="none" w:sz="0" w:space="0" w:color="auto"/>
            <w:left w:val="none" w:sz="0" w:space="0" w:color="auto"/>
            <w:bottom w:val="none" w:sz="0" w:space="0" w:color="auto"/>
            <w:right w:val="none" w:sz="0" w:space="0" w:color="auto"/>
          </w:divBdr>
        </w:div>
        <w:div w:id="1366758781">
          <w:marLeft w:val="0"/>
          <w:marRight w:val="0"/>
          <w:marTop w:val="0"/>
          <w:marBottom w:val="0"/>
          <w:divBdr>
            <w:top w:val="none" w:sz="0" w:space="0" w:color="auto"/>
            <w:left w:val="none" w:sz="0" w:space="0" w:color="auto"/>
            <w:bottom w:val="none" w:sz="0" w:space="0" w:color="auto"/>
            <w:right w:val="none" w:sz="0" w:space="0" w:color="auto"/>
          </w:divBdr>
        </w:div>
        <w:div w:id="1798454772">
          <w:marLeft w:val="0"/>
          <w:marRight w:val="0"/>
          <w:marTop w:val="0"/>
          <w:marBottom w:val="0"/>
          <w:divBdr>
            <w:top w:val="none" w:sz="0" w:space="0" w:color="auto"/>
            <w:left w:val="none" w:sz="0" w:space="0" w:color="auto"/>
            <w:bottom w:val="none" w:sz="0" w:space="0" w:color="auto"/>
            <w:right w:val="none" w:sz="0" w:space="0" w:color="auto"/>
          </w:divBdr>
        </w:div>
        <w:div w:id="1244291315">
          <w:marLeft w:val="0"/>
          <w:marRight w:val="0"/>
          <w:marTop w:val="0"/>
          <w:marBottom w:val="0"/>
          <w:divBdr>
            <w:top w:val="none" w:sz="0" w:space="0" w:color="auto"/>
            <w:left w:val="none" w:sz="0" w:space="0" w:color="auto"/>
            <w:bottom w:val="none" w:sz="0" w:space="0" w:color="auto"/>
            <w:right w:val="none" w:sz="0" w:space="0" w:color="auto"/>
          </w:divBdr>
        </w:div>
        <w:div w:id="1900478583">
          <w:marLeft w:val="0"/>
          <w:marRight w:val="0"/>
          <w:marTop w:val="0"/>
          <w:marBottom w:val="0"/>
          <w:divBdr>
            <w:top w:val="none" w:sz="0" w:space="0" w:color="auto"/>
            <w:left w:val="none" w:sz="0" w:space="0" w:color="auto"/>
            <w:bottom w:val="none" w:sz="0" w:space="0" w:color="auto"/>
            <w:right w:val="none" w:sz="0" w:space="0" w:color="auto"/>
          </w:divBdr>
        </w:div>
        <w:div w:id="1514149878">
          <w:marLeft w:val="0"/>
          <w:marRight w:val="0"/>
          <w:marTop w:val="0"/>
          <w:marBottom w:val="0"/>
          <w:divBdr>
            <w:top w:val="none" w:sz="0" w:space="0" w:color="auto"/>
            <w:left w:val="none" w:sz="0" w:space="0" w:color="auto"/>
            <w:bottom w:val="none" w:sz="0" w:space="0" w:color="auto"/>
            <w:right w:val="none" w:sz="0" w:space="0" w:color="auto"/>
          </w:divBdr>
        </w:div>
        <w:div w:id="1014838949">
          <w:marLeft w:val="0"/>
          <w:marRight w:val="0"/>
          <w:marTop w:val="0"/>
          <w:marBottom w:val="0"/>
          <w:divBdr>
            <w:top w:val="none" w:sz="0" w:space="0" w:color="auto"/>
            <w:left w:val="none" w:sz="0" w:space="0" w:color="auto"/>
            <w:bottom w:val="none" w:sz="0" w:space="0" w:color="auto"/>
            <w:right w:val="none" w:sz="0" w:space="0" w:color="auto"/>
          </w:divBdr>
        </w:div>
        <w:div w:id="53479076">
          <w:marLeft w:val="0"/>
          <w:marRight w:val="0"/>
          <w:marTop w:val="0"/>
          <w:marBottom w:val="0"/>
          <w:divBdr>
            <w:top w:val="none" w:sz="0" w:space="0" w:color="auto"/>
            <w:left w:val="none" w:sz="0" w:space="0" w:color="auto"/>
            <w:bottom w:val="none" w:sz="0" w:space="0" w:color="auto"/>
            <w:right w:val="none" w:sz="0" w:space="0" w:color="auto"/>
          </w:divBdr>
        </w:div>
        <w:div w:id="1508791332">
          <w:marLeft w:val="0"/>
          <w:marRight w:val="0"/>
          <w:marTop w:val="0"/>
          <w:marBottom w:val="0"/>
          <w:divBdr>
            <w:top w:val="none" w:sz="0" w:space="0" w:color="auto"/>
            <w:left w:val="none" w:sz="0" w:space="0" w:color="auto"/>
            <w:bottom w:val="none" w:sz="0" w:space="0" w:color="auto"/>
            <w:right w:val="none" w:sz="0" w:space="0" w:color="auto"/>
          </w:divBdr>
        </w:div>
        <w:div w:id="325205615">
          <w:marLeft w:val="0"/>
          <w:marRight w:val="0"/>
          <w:marTop w:val="0"/>
          <w:marBottom w:val="0"/>
          <w:divBdr>
            <w:top w:val="none" w:sz="0" w:space="0" w:color="auto"/>
            <w:left w:val="none" w:sz="0" w:space="0" w:color="auto"/>
            <w:bottom w:val="none" w:sz="0" w:space="0" w:color="auto"/>
            <w:right w:val="none" w:sz="0" w:space="0" w:color="auto"/>
          </w:divBdr>
        </w:div>
        <w:div w:id="1147162154">
          <w:marLeft w:val="0"/>
          <w:marRight w:val="0"/>
          <w:marTop w:val="0"/>
          <w:marBottom w:val="0"/>
          <w:divBdr>
            <w:top w:val="none" w:sz="0" w:space="0" w:color="auto"/>
            <w:left w:val="none" w:sz="0" w:space="0" w:color="auto"/>
            <w:bottom w:val="none" w:sz="0" w:space="0" w:color="auto"/>
            <w:right w:val="none" w:sz="0" w:space="0" w:color="auto"/>
          </w:divBdr>
        </w:div>
        <w:div w:id="1164667137">
          <w:marLeft w:val="0"/>
          <w:marRight w:val="0"/>
          <w:marTop w:val="0"/>
          <w:marBottom w:val="0"/>
          <w:divBdr>
            <w:top w:val="none" w:sz="0" w:space="0" w:color="auto"/>
            <w:left w:val="none" w:sz="0" w:space="0" w:color="auto"/>
            <w:bottom w:val="none" w:sz="0" w:space="0" w:color="auto"/>
            <w:right w:val="none" w:sz="0" w:space="0" w:color="auto"/>
          </w:divBdr>
        </w:div>
        <w:div w:id="52435576">
          <w:marLeft w:val="0"/>
          <w:marRight w:val="0"/>
          <w:marTop w:val="0"/>
          <w:marBottom w:val="0"/>
          <w:divBdr>
            <w:top w:val="none" w:sz="0" w:space="0" w:color="auto"/>
            <w:left w:val="none" w:sz="0" w:space="0" w:color="auto"/>
            <w:bottom w:val="none" w:sz="0" w:space="0" w:color="auto"/>
            <w:right w:val="none" w:sz="0" w:space="0" w:color="auto"/>
          </w:divBdr>
        </w:div>
        <w:div w:id="1971932048">
          <w:marLeft w:val="0"/>
          <w:marRight w:val="0"/>
          <w:marTop w:val="0"/>
          <w:marBottom w:val="0"/>
          <w:divBdr>
            <w:top w:val="none" w:sz="0" w:space="0" w:color="auto"/>
            <w:left w:val="none" w:sz="0" w:space="0" w:color="auto"/>
            <w:bottom w:val="none" w:sz="0" w:space="0" w:color="auto"/>
            <w:right w:val="none" w:sz="0" w:space="0" w:color="auto"/>
          </w:divBdr>
        </w:div>
        <w:div w:id="15429444">
          <w:marLeft w:val="0"/>
          <w:marRight w:val="0"/>
          <w:marTop w:val="0"/>
          <w:marBottom w:val="0"/>
          <w:divBdr>
            <w:top w:val="none" w:sz="0" w:space="0" w:color="auto"/>
            <w:left w:val="none" w:sz="0" w:space="0" w:color="auto"/>
            <w:bottom w:val="none" w:sz="0" w:space="0" w:color="auto"/>
            <w:right w:val="none" w:sz="0" w:space="0" w:color="auto"/>
          </w:divBdr>
        </w:div>
        <w:div w:id="893932849">
          <w:marLeft w:val="0"/>
          <w:marRight w:val="0"/>
          <w:marTop w:val="0"/>
          <w:marBottom w:val="0"/>
          <w:divBdr>
            <w:top w:val="none" w:sz="0" w:space="0" w:color="auto"/>
            <w:left w:val="none" w:sz="0" w:space="0" w:color="auto"/>
            <w:bottom w:val="none" w:sz="0" w:space="0" w:color="auto"/>
            <w:right w:val="none" w:sz="0" w:space="0" w:color="auto"/>
          </w:divBdr>
        </w:div>
        <w:div w:id="1554317832">
          <w:marLeft w:val="0"/>
          <w:marRight w:val="0"/>
          <w:marTop w:val="0"/>
          <w:marBottom w:val="0"/>
          <w:divBdr>
            <w:top w:val="none" w:sz="0" w:space="0" w:color="auto"/>
            <w:left w:val="none" w:sz="0" w:space="0" w:color="auto"/>
            <w:bottom w:val="none" w:sz="0" w:space="0" w:color="auto"/>
            <w:right w:val="none" w:sz="0" w:space="0" w:color="auto"/>
          </w:divBdr>
        </w:div>
        <w:div w:id="34548182">
          <w:marLeft w:val="0"/>
          <w:marRight w:val="0"/>
          <w:marTop w:val="0"/>
          <w:marBottom w:val="0"/>
          <w:divBdr>
            <w:top w:val="none" w:sz="0" w:space="0" w:color="auto"/>
            <w:left w:val="none" w:sz="0" w:space="0" w:color="auto"/>
            <w:bottom w:val="none" w:sz="0" w:space="0" w:color="auto"/>
            <w:right w:val="none" w:sz="0" w:space="0" w:color="auto"/>
          </w:divBdr>
        </w:div>
        <w:div w:id="318386061">
          <w:marLeft w:val="0"/>
          <w:marRight w:val="0"/>
          <w:marTop w:val="0"/>
          <w:marBottom w:val="0"/>
          <w:divBdr>
            <w:top w:val="none" w:sz="0" w:space="0" w:color="auto"/>
            <w:left w:val="none" w:sz="0" w:space="0" w:color="auto"/>
            <w:bottom w:val="none" w:sz="0" w:space="0" w:color="auto"/>
            <w:right w:val="none" w:sz="0" w:space="0" w:color="auto"/>
          </w:divBdr>
        </w:div>
        <w:div w:id="1375732677">
          <w:marLeft w:val="0"/>
          <w:marRight w:val="0"/>
          <w:marTop w:val="0"/>
          <w:marBottom w:val="0"/>
          <w:divBdr>
            <w:top w:val="none" w:sz="0" w:space="0" w:color="auto"/>
            <w:left w:val="none" w:sz="0" w:space="0" w:color="auto"/>
            <w:bottom w:val="none" w:sz="0" w:space="0" w:color="auto"/>
            <w:right w:val="none" w:sz="0" w:space="0" w:color="auto"/>
          </w:divBdr>
        </w:div>
        <w:div w:id="602346087">
          <w:marLeft w:val="0"/>
          <w:marRight w:val="0"/>
          <w:marTop w:val="0"/>
          <w:marBottom w:val="0"/>
          <w:divBdr>
            <w:top w:val="none" w:sz="0" w:space="0" w:color="auto"/>
            <w:left w:val="none" w:sz="0" w:space="0" w:color="auto"/>
            <w:bottom w:val="none" w:sz="0" w:space="0" w:color="auto"/>
            <w:right w:val="none" w:sz="0" w:space="0" w:color="auto"/>
          </w:divBdr>
        </w:div>
        <w:div w:id="286815130">
          <w:marLeft w:val="0"/>
          <w:marRight w:val="0"/>
          <w:marTop w:val="0"/>
          <w:marBottom w:val="0"/>
          <w:divBdr>
            <w:top w:val="none" w:sz="0" w:space="0" w:color="auto"/>
            <w:left w:val="none" w:sz="0" w:space="0" w:color="auto"/>
            <w:bottom w:val="none" w:sz="0" w:space="0" w:color="auto"/>
            <w:right w:val="none" w:sz="0" w:space="0" w:color="auto"/>
          </w:divBdr>
        </w:div>
        <w:div w:id="170341426">
          <w:marLeft w:val="0"/>
          <w:marRight w:val="0"/>
          <w:marTop w:val="0"/>
          <w:marBottom w:val="0"/>
          <w:divBdr>
            <w:top w:val="none" w:sz="0" w:space="0" w:color="auto"/>
            <w:left w:val="none" w:sz="0" w:space="0" w:color="auto"/>
            <w:bottom w:val="none" w:sz="0" w:space="0" w:color="auto"/>
            <w:right w:val="none" w:sz="0" w:space="0" w:color="auto"/>
          </w:divBdr>
        </w:div>
        <w:div w:id="167987418">
          <w:marLeft w:val="0"/>
          <w:marRight w:val="0"/>
          <w:marTop w:val="0"/>
          <w:marBottom w:val="0"/>
          <w:divBdr>
            <w:top w:val="none" w:sz="0" w:space="0" w:color="auto"/>
            <w:left w:val="none" w:sz="0" w:space="0" w:color="auto"/>
            <w:bottom w:val="none" w:sz="0" w:space="0" w:color="auto"/>
            <w:right w:val="none" w:sz="0" w:space="0" w:color="auto"/>
          </w:divBdr>
        </w:div>
        <w:div w:id="33817764">
          <w:marLeft w:val="0"/>
          <w:marRight w:val="0"/>
          <w:marTop w:val="0"/>
          <w:marBottom w:val="0"/>
          <w:divBdr>
            <w:top w:val="none" w:sz="0" w:space="0" w:color="auto"/>
            <w:left w:val="none" w:sz="0" w:space="0" w:color="auto"/>
            <w:bottom w:val="none" w:sz="0" w:space="0" w:color="auto"/>
            <w:right w:val="none" w:sz="0" w:space="0" w:color="auto"/>
          </w:divBdr>
        </w:div>
        <w:div w:id="246113816">
          <w:marLeft w:val="0"/>
          <w:marRight w:val="0"/>
          <w:marTop w:val="0"/>
          <w:marBottom w:val="0"/>
          <w:divBdr>
            <w:top w:val="none" w:sz="0" w:space="0" w:color="auto"/>
            <w:left w:val="none" w:sz="0" w:space="0" w:color="auto"/>
            <w:bottom w:val="none" w:sz="0" w:space="0" w:color="auto"/>
            <w:right w:val="none" w:sz="0" w:space="0" w:color="auto"/>
          </w:divBdr>
        </w:div>
        <w:div w:id="1407386915">
          <w:marLeft w:val="0"/>
          <w:marRight w:val="0"/>
          <w:marTop w:val="0"/>
          <w:marBottom w:val="0"/>
          <w:divBdr>
            <w:top w:val="none" w:sz="0" w:space="0" w:color="auto"/>
            <w:left w:val="none" w:sz="0" w:space="0" w:color="auto"/>
            <w:bottom w:val="none" w:sz="0" w:space="0" w:color="auto"/>
            <w:right w:val="none" w:sz="0" w:space="0" w:color="auto"/>
          </w:divBdr>
        </w:div>
        <w:div w:id="277683950">
          <w:marLeft w:val="0"/>
          <w:marRight w:val="0"/>
          <w:marTop w:val="0"/>
          <w:marBottom w:val="0"/>
          <w:divBdr>
            <w:top w:val="none" w:sz="0" w:space="0" w:color="auto"/>
            <w:left w:val="none" w:sz="0" w:space="0" w:color="auto"/>
            <w:bottom w:val="none" w:sz="0" w:space="0" w:color="auto"/>
            <w:right w:val="none" w:sz="0" w:space="0" w:color="auto"/>
          </w:divBdr>
        </w:div>
        <w:div w:id="844590689">
          <w:marLeft w:val="0"/>
          <w:marRight w:val="0"/>
          <w:marTop w:val="0"/>
          <w:marBottom w:val="0"/>
          <w:divBdr>
            <w:top w:val="none" w:sz="0" w:space="0" w:color="auto"/>
            <w:left w:val="none" w:sz="0" w:space="0" w:color="auto"/>
            <w:bottom w:val="none" w:sz="0" w:space="0" w:color="auto"/>
            <w:right w:val="none" w:sz="0" w:space="0" w:color="auto"/>
          </w:divBdr>
        </w:div>
        <w:div w:id="534856445">
          <w:marLeft w:val="0"/>
          <w:marRight w:val="0"/>
          <w:marTop w:val="0"/>
          <w:marBottom w:val="0"/>
          <w:divBdr>
            <w:top w:val="none" w:sz="0" w:space="0" w:color="auto"/>
            <w:left w:val="none" w:sz="0" w:space="0" w:color="auto"/>
            <w:bottom w:val="none" w:sz="0" w:space="0" w:color="auto"/>
            <w:right w:val="none" w:sz="0" w:space="0" w:color="auto"/>
          </w:divBdr>
        </w:div>
        <w:div w:id="259488612">
          <w:marLeft w:val="0"/>
          <w:marRight w:val="0"/>
          <w:marTop w:val="0"/>
          <w:marBottom w:val="0"/>
          <w:divBdr>
            <w:top w:val="none" w:sz="0" w:space="0" w:color="auto"/>
            <w:left w:val="none" w:sz="0" w:space="0" w:color="auto"/>
            <w:bottom w:val="none" w:sz="0" w:space="0" w:color="auto"/>
            <w:right w:val="none" w:sz="0" w:space="0" w:color="auto"/>
          </w:divBdr>
        </w:div>
        <w:div w:id="1227716377">
          <w:marLeft w:val="0"/>
          <w:marRight w:val="0"/>
          <w:marTop w:val="0"/>
          <w:marBottom w:val="0"/>
          <w:divBdr>
            <w:top w:val="none" w:sz="0" w:space="0" w:color="auto"/>
            <w:left w:val="none" w:sz="0" w:space="0" w:color="auto"/>
            <w:bottom w:val="none" w:sz="0" w:space="0" w:color="auto"/>
            <w:right w:val="none" w:sz="0" w:space="0" w:color="auto"/>
          </w:divBdr>
        </w:div>
        <w:div w:id="556941434">
          <w:marLeft w:val="0"/>
          <w:marRight w:val="0"/>
          <w:marTop w:val="0"/>
          <w:marBottom w:val="0"/>
          <w:divBdr>
            <w:top w:val="none" w:sz="0" w:space="0" w:color="auto"/>
            <w:left w:val="none" w:sz="0" w:space="0" w:color="auto"/>
            <w:bottom w:val="none" w:sz="0" w:space="0" w:color="auto"/>
            <w:right w:val="none" w:sz="0" w:space="0" w:color="auto"/>
          </w:divBdr>
        </w:div>
        <w:div w:id="569929111">
          <w:marLeft w:val="0"/>
          <w:marRight w:val="0"/>
          <w:marTop w:val="0"/>
          <w:marBottom w:val="0"/>
          <w:divBdr>
            <w:top w:val="none" w:sz="0" w:space="0" w:color="auto"/>
            <w:left w:val="none" w:sz="0" w:space="0" w:color="auto"/>
            <w:bottom w:val="none" w:sz="0" w:space="0" w:color="auto"/>
            <w:right w:val="none" w:sz="0" w:space="0" w:color="auto"/>
          </w:divBdr>
        </w:div>
        <w:div w:id="1370105789">
          <w:marLeft w:val="0"/>
          <w:marRight w:val="0"/>
          <w:marTop w:val="0"/>
          <w:marBottom w:val="0"/>
          <w:divBdr>
            <w:top w:val="none" w:sz="0" w:space="0" w:color="auto"/>
            <w:left w:val="none" w:sz="0" w:space="0" w:color="auto"/>
            <w:bottom w:val="none" w:sz="0" w:space="0" w:color="auto"/>
            <w:right w:val="none" w:sz="0" w:space="0" w:color="auto"/>
          </w:divBdr>
        </w:div>
        <w:div w:id="322859212">
          <w:marLeft w:val="0"/>
          <w:marRight w:val="0"/>
          <w:marTop w:val="0"/>
          <w:marBottom w:val="0"/>
          <w:divBdr>
            <w:top w:val="none" w:sz="0" w:space="0" w:color="auto"/>
            <w:left w:val="none" w:sz="0" w:space="0" w:color="auto"/>
            <w:bottom w:val="none" w:sz="0" w:space="0" w:color="auto"/>
            <w:right w:val="none" w:sz="0" w:space="0" w:color="auto"/>
          </w:divBdr>
        </w:div>
        <w:div w:id="1885680751">
          <w:marLeft w:val="0"/>
          <w:marRight w:val="0"/>
          <w:marTop w:val="0"/>
          <w:marBottom w:val="0"/>
          <w:divBdr>
            <w:top w:val="none" w:sz="0" w:space="0" w:color="auto"/>
            <w:left w:val="none" w:sz="0" w:space="0" w:color="auto"/>
            <w:bottom w:val="none" w:sz="0" w:space="0" w:color="auto"/>
            <w:right w:val="none" w:sz="0" w:space="0" w:color="auto"/>
          </w:divBdr>
        </w:div>
        <w:div w:id="242371420">
          <w:marLeft w:val="0"/>
          <w:marRight w:val="0"/>
          <w:marTop w:val="0"/>
          <w:marBottom w:val="0"/>
          <w:divBdr>
            <w:top w:val="none" w:sz="0" w:space="0" w:color="auto"/>
            <w:left w:val="none" w:sz="0" w:space="0" w:color="auto"/>
            <w:bottom w:val="none" w:sz="0" w:space="0" w:color="auto"/>
            <w:right w:val="none" w:sz="0" w:space="0" w:color="auto"/>
          </w:divBdr>
        </w:div>
        <w:div w:id="637537682">
          <w:marLeft w:val="0"/>
          <w:marRight w:val="0"/>
          <w:marTop w:val="0"/>
          <w:marBottom w:val="0"/>
          <w:divBdr>
            <w:top w:val="none" w:sz="0" w:space="0" w:color="auto"/>
            <w:left w:val="none" w:sz="0" w:space="0" w:color="auto"/>
            <w:bottom w:val="none" w:sz="0" w:space="0" w:color="auto"/>
            <w:right w:val="none" w:sz="0" w:space="0" w:color="auto"/>
          </w:divBdr>
        </w:div>
        <w:div w:id="569466033">
          <w:marLeft w:val="0"/>
          <w:marRight w:val="0"/>
          <w:marTop w:val="0"/>
          <w:marBottom w:val="0"/>
          <w:divBdr>
            <w:top w:val="none" w:sz="0" w:space="0" w:color="auto"/>
            <w:left w:val="none" w:sz="0" w:space="0" w:color="auto"/>
            <w:bottom w:val="none" w:sz="0" w:space="0" w:color="auto"/>
            <w:right w:val="none" w:sz="0" w:space="0" w:color="auto"/>
          </w:divBdr>
        </w:div>
        <w:div w:id="663631081">
          <w:marLeft w:val="0"/>
          <w:marRight w:val="0"/>
          <w:marTop w:val="0"/>
          <w:marBottom w:val="0"/>
          <w:divBdr>
            <w:top w:val="none" w:sz="0" w:space="0" w:color="auto"/>
            <w:left w:val="none" w:sz="0" w:space="0" w:color="auto"/>
            <w:bottom w:val="none" w:sz="0" w:space="0" w:color="auto"/>
            <w:right w:val="none" w:sz="0" w:space="0" w:color="auto"/>
          </w:divBdr>
        </w:div>
        <w:div w:id="1528255868">
          <w:marLeft w:val="0"/>
          <w:marRight w:val="0"/>
          <w:marTop w:val="0"/>
          <w:marBottom w:val="0"/>
          <w:divBdr>
            <w:top w:val="none" w:sz="0" w:space="0" w:color="auto"/>
            <w:left w:val="none" w:sz="0" w:space="0" w:color="auto"/>
            <w:bottom w:val="none" w:sz="0" w:space="0" w:color="auto"/>
            <w:right w:val="none" w:sz="0" w:space="0" w:color="auto"/>
          </w:divBdr>
        </w:div>
        <w:div w:id="313487065">
          <w:marLeft w:val="0"/>
          <w:marRight w:val="0"/>
          <w:marTop w:val="0"/>
          <w:marBottom w:val="0"/>
          <w:divBdr>
            <w:top w:val="none" w:sz="0" w:space="0" w:color="auto"/>
            <w:left w:val="none" w:sz="0" w:space="0" w:color="auto"/>
            <w:bottom w:val="none" w:sz="0" w:space="0" w:color="auto"/>
            <w:right w:val="none" w:sz="0" w:space="0" w:color="auto"/>
          </w:divBdr>
        </w:div>
        <w:div w:id="610938703">
          <w:marLeft w:val="0"/>
          <w:marRight w:val="0"/>
          <w:marTop w:val="0"/>
          <w:marBottom w:val="0"/>
          <w:divBdr>
            <w:top w:val="none" w:sz="0" w:space="0" w:color="auto"/>
            <w:left w:val="none" w:sz="0" w:space="0" w:color="auto"/>
            <w:bottom w:val="none" w:sz="0" w:space="0" w:color="auto"/>
            <w:right w:val="none" w:sz="0" w:space="0" w:color="auto"/>
          </w:divBdr>
        </w:div>
        <w:div w:id="1951742984">
          <w:marLeft w:val="0"/>
          <w:marRight w:val="0"/>
          <w:marTop w:val="0"/>
          <w:marBottom w:val="0"/>
          <w:divBdr>
            <w:top w:val="none" w:sz="0" w:space="0" w:color="auto"/>
            <w:left w:val="none" w:sz="0" w:space="0" w:color="auto"/>
            <w:bottom w:val="none" w:sz="0" w:space="0" w:color="auto"/>
            <w:right w:val="none" w:sz="0" w:space="0" w:color="auto"/>
          </w:divBdr>
        </w:div>
        <w:div w:id="572010708">
          <w:marLeft w:val="0"/>
          <w:marRight w:val="0"/>
          <w:marTop w:val="0"/>
          <w:marBottom w:val="0"/>
          <w:divBdr>
            <w:top w:val="none" w:sz="0" w:space="0" w:color="auto"/>
            <w:left w:val="none" w:sz="0" w:space="0" w:color="auto"/>
            <w:bottom w:val="none" w:sz="0" w:space="0" w:color="auto"/>
            <w:right w:val="none" w:sz="0" w:space="0" w:color="auto"/>
          </w:divBdr>
        </w:div>
      </w:divsChild>
    </w:div>
    <w:div w:id="1048995793">
      <w:bodyDiv w:val="1"/>
      <w:marLeft w:val="0"/>
      <w:marRight w:val="0"/>
      <w:marTop w:val="0"/>
      <w:marBottom w:val="0"/>
      <w:divBdr>
        <w:top w:val="none" w:sz="0" w:space="0" w:color="auto"/>
        <w:left w:val="none" w:sz="0" w:space="0" w:color="auto"/>
        <w:bottom w:val="none" w:sz="0" w:space="0" w:color="auto"/>
        <w:right w:val="none" w:sz="0" w:space="0" w:color="auto"/>
      </w:divBdr>
      <w:divsChild>
        <w:div w:id="1460152223">
          <w:marLeft w:val="0"/>
          <w:marRight w:val="0"/>
          <w:marTop w:val="0"/>
          <w:marBottom w:val="0"/>
          <w:divBdr>
            <w:top w:val="none" w:sz="0" w:space="0" w:color="auto"/>
            <w:left w:val="none" w:sz="0" w:space="0" w:color="auto"/>
            <w:bottom w:val="none" w:sz="0" w:space="0" w:color="auto"/>
            <w:right w:val="none" w:sz="0" w:space="0" w:color="auto"/>
          </w:divBdr>
        </w:div>
        <w:div w:id="603657511">
          <w:marLeft w:val="0"/>
          <w:marRight w:val="0"/>
          <w:marTop w:val="0"/>
          <w:marBottom w:val="0"/>
          <w:divBdr>
            <w:top w:val="none" w:sz="0" w:space="0" w:color="auto"/>
            <w:left w:val="none" w:sz="0" w:space="0" w:color="auto"/>
            <w:bottom w:val="none" w:sz="0" w:space="0" w:color="auto"/>
            <w:right w:val="none" w:sz="0" w:space="0" w:color="auto"/>
          </w:divBdr>
        </w:div>
        <w:div w:id="349601321">
          <w:marLeft w:val="0"/>
          <w:marRight w:val="0"/>
          <w:marTop w:val="0"/>
          <w:marBottom w:val="0"/>
          <w:divBdr>
            <w:top w:val="none" w:sz="0" w:space="0" w:color="auto"/>
            <w:left w:val="none" w:sz="0" w:space="0" w:color="auto"/>
            <w:bottom w:val="none" w:sz="0" w:space="0" w:color="auto"/>
            <w:right w:val="none" w:sz="0" w:space="0" w:color="auto"/>
          </w:divBdr>
        </w:div>
        <w:div w:id="697698821">
          <w:marLeft w:val="0"/>
          <w:marRight w:val="0"/>
          <w:marTop w:val="0"/>
          <w:marBottom w:val="0"/>
          <w:divBdr>
            <w:top w:val="none" w:sz="0" w:space="0" w:color="auto"/>
            <w:left w:val="none" w:sz="0" w:space="0" w:color="auto"/>
            <w:bottom w:val="none" w:sz="0" w:space="0" w:color="auto"/>
            <w:right w:val="none" w:sz="0" w:space="0" w:color="auto"/>
          </w:divBdr>
        </w:div>
        <w:div w:id="1651053592">
          <w:marLeft w:val="0"/>
          <w:marRight w:val="0"/>
          <w:marTop w:val="0"/>
          <w:marBottom w:val="0"/>
          <w:divBdr>
            <w:top w:val="none" w:sz="0" w:space="0" w:color="auto"/>
            <w:left w:val="none" w:sz="0" w:space="0" w:color="auto"/>
            <w:bottom w:val="none" w:sz="0" w:space="0" w:color="auto"/>
            <w:right w:val="none" w:sz="0" w:space="0" w:color="auto"/>
          </w:divBdr>
        </w:div>
        <w:div w:id="1580822775">
          <w:marLeft w:val="0"/>
          <w:marRight w:val="0"/>
          <w:marTop w:val="0"/>
          <w:marBottom w:val="0"/>
          <w:divBdr>
            <w:top w:val="none" w:sz="0" w:space="0" w:color="auto"/>
            <w:left w:val="none" w:sz="0" w:space="0" w:color="auto"/>
            <w:bottom w:val="none" w:sz="0" w:space="0" w:color="auto"/>
            <w:right w:val="none" w:sz="0" w:space="0" w:color="auto"/>
          </w:divBdr>
        </w:div>
        <w:div w:id="1851481549">
          <w:marLeft w:val="0"/>
          <w:marRight w:val="0"/>
          <w:marTop w:val="0"/>
          <w:marBottom w:val="0"/>
          <w:divBdr>
            <w:top w:val="none" w:sz="0" w:space="0" w:color="auto"/>
            <w:left w:val="none" w:sz="0" w:space="0" w:color="auto"/>
            <w:bottom w:val="none" w:sz="0" w:space="0" w:color="auto"/>
            <w:right w:val="none" w:sz="0" w:space="0" w:color="auto"/>
          </w:divBdr>
        </w:div>
        <w:div w:id="570307729">
          <w:marLeft w:val="0"/>
          <w:marRight w:val="0"/>
          <w:marTop w:val="0"/>
          <w:marBottom w:val="0"/>
          <w:divBdr>
            <w:top w:val="none" w:sz="0" w:space="0" w:color="auto"/>
            <w:left w:val="none" w:sz="0" w:space="0" w:color="auto"/>
            <w:bottom w:val="none" w:sz="0" w:space="0" w:color="auto"/>
            <w:right w:val="none" w:sz="0" w:space="0" w:color="auto"/>
          </w:divBdr>
        </w:div>
        <w:div w:id="755245628">
          <w:marLeft w:val="0"/>
          <w:marRight w:val="0"/>
          <w:marTop w:val="0"/>
          <w:marBottom w:val="0"/>
          <w:divBdr>
            <w:top w:val="none" w:sz="0" w:space="0" w:color="auto"/>
            <w:left w:val="none" w:sz="0" w:space="0" w:color="auto"/>
            <w:bottom w:val="none" w:sz="0" w:space="0" w:color="auto"/>
            <w:right w:val="none" w:sz="0" w:space="0" w:color="auto"/>
          </w:divBdr>
        </w:div>
        <w:div w:id="1810245880">
          <w:marLeft w:val="0"/>
          <w:marRight w:val="0"/>
          <w:marTop w:val="0"/>
          <w:marBottom w:val="0"/>
          <w:divBdr>
            <w:top w:val="none" w:sz="0" w:space="0" w:color="auto"/>
            <w:left w:val="none" w:sz="0" w:space="0" w:color="auto"/>
            <w:bottom w:val="none" w:sz="0" w:space="0" w:color="auto"/>
            <w:right w:val="none" w:sz="0" w:space="0" w:color="auto"/>
          </w:divBdr>
        </w:div>
        <w:div w:id="1402170534">
          <w:marLeft w:val="0"/>
          <w:marRight w:val="0"/>
          <w:marTop w:val="0"/>
          <w:marBottom w:val="0"/>
          <w:divBdr>
            <w:top w:val="none" w:sz="0" w:space="0" w:color="auto"/>
            <w:left w:val="none" w:sz="0" w:space="0" w:color="auto"/>
            <w:bottom w:val="none" w:sz="0" w:space="0" w:color="auto"/>
            <w:right w:val="none" w:sz="0" w:space="0" w:color="auto"/>
          </w:divBdr>
        </w:div>
        <w:div w:id="955138540">
          <w:marLeft w:val="0"/>
          <w:marRight w:val="0"/>
          <w:marTop w:val="0"/>
          <w:marBottom w:val="0"/>
          <w:divBdr>
            <w:top w:val="none" w:sz="0" w:space="0" w:color="auto"/>
            <w:left w:val="none" w:sz="0" w:space="0" w:color="auto"/>
            <w:bottom w:val="none" w:sz="0" w:space="0" w:color="auto"/>
            <w:right w:val="none" w:sz="0" w:space="0" w:color="auto"/>
          </w:divBdr>
        </w:div>
        <w:div w:id="461310295">
          <w:marLeft w:val="0"/>
          <w:marRight w:val="0"/>
          <w:marTop w:val="0"/>
          <w:marBottom w:val="0"/>
          <w:divBdr>
            <w:top w:val="none" w:sz="0" w:space="0" w:color="auto"/>
            <w:left w:val="none" w:sz="0" w:space="0" w:color="auto"/>
            <w:bottom w:val="none" w:sz="0" w:space="0" w:color="auto"/>
            <w:right w:val="none" w:sz="0" w:space="0" w:color="auto"/>
          </w:divBdr>
        </w:div>
        <w:div w:id="1798989635">
          <w:marLeft w:val="0"/>
          <w:marRight w:val="0"/>
          <w:marTop w:val="0"/>
          <w:marBottom w:val="0"/>
          <w:divBdr>
            <w:top w:val="none" w:sz="0" w:space="0" w:color="auto"/>
            <w:left w:val="none" w:sz="0" w:space="0" w:color="auto"/>
            <w:bottom w:val="none" w:sz="0" w:space="0" w:color="auto"/>
            <w:right w:val="none" w:sz="0" w:space="0" w:color="auto"/>
          </w:divBdr>
        </w:div>
        <w:div w:id="713848104">
          <w:marLeft w:val="0"/>
          <w:marRight w:val="0"/>
          <w:marTop w:val="0"/>
          <w:marBottom w:val="0"/>
          <w:divBdr>
            <w:top w:val="none" w:sz="0" w:space="0" w:color="auto"/>
            <w:left w:val="none" w:sz="0" w:space="0" w:color="auto"/>
            <w:bottom w:val="none" w:sz="0" w:space="0" w:color="auto"/>
            <w:right w:val="none" w:sz="0" w:space="0" w:color="auto"/>
          </w:divBdr>
        </w:div>
        <w:div w:id="627703994">
          <w:marLeft w:val="0"/>
          <w:marRight w:val="0"/>
          <w:marTop w:val="0"/>
          <w:marBottom w:val="0"/>
          <w:divBdr>
            <w:top w:val="none" w:sz="0" w:space="0" w:color="auto"/>
            <w:left w:val="none" w:sz="0" w:space="0" w:color="auto"/>
            <w:bottom w:val="none" w:sz="0" w:space="0" w:color="auto"/>
            <w:right w:val="none" w:sz="0" w:space="0" w:color="auto"/>
          </w:divBdr>
        </w:div>
        <w:div w:id="1806698310">
          <w:marLeft w:val="0"/>
          <w:marRight w:val="0"/>
          <w:marTop w:val="0"/>
          <w:marBottom w:val="0"/>
          <w:divBdr>
            <w:top w:val="none" w:sz="0" w:space="0" w:color="auto"/>
            <w:left w:val="none" w:sz="0" w:space="0" w:color="auto"/>
            <w:bottom w:val="none" w:sz="0" w:space="0" w:color="auto"/>
            <w:right w:val="none" w:sz="0" w:space="0" w:color="auto"/>
          </w:divBdr>
        </w:div>
        <w:div w:id="67927129">
          <w:marLeft w:val="0"/>
          <w:marRight w:val="0"/>
          <w:marTop w:val="0"/>
          <w:marBottom w:val="0"/>
          <w:divBdr>
            <w:top w:val="none" w:sz="0" w:space="0" w:color="auto"/>
            <w:left w:val="none" w:sz="0" w:space="0" w:color="auto"/>
            <w:bottom w:val="none" w:sz="0" w:space="0" w:color="auto"/>
            <w:right w:val="none" w:sz="0" w:space="0" w:color="auto"/>
          </w:divBdr>
        </w:div>
        <w:div w:id="416368621">
          <w:marLeft w:val="0"/>
          <w:marRight w:val="0"/>
          <w:marTop w:val="0"/>
          <w:marBottom w:val="0"/>
          <w:divBdr>
            <w:top w:val="none" w:sz="0" w:space="0" w:color="auto"/>
            <w:left w:val="none" w:sz="0" w:space="0" w:color="auto"/>
            <w:bottom w:val="none" w:sz="0" w:space="0" w:color="auto"/>
            <w:right w:val="none" w:sz="0" w:space="0" w:color="auto"/>
          </w:divBdr>
        </w:div>
        <w:div w:id="1539900344">
          <w:marLeft w:val="0"/>
          <w:marRight w:val="0"/>
          <w:marTop w:val="0"/>
          <w:marBottom w:val="0"/>
          <w:divBdr>
            <w:top w:val="none" w:sz="0" w:space="0" w:color="auto"/>
            <w:left w:val="none" w:sz="0" w:space="0" w:color="auto"/>
            <w:bottom w:val="none" w:sz="0" w:space="0" w:color="auto"/>
            <w:right w:val="none" w:sz="0" w:space="0" w:color="auto"/>
          </w:divBdr>
        </w:div>
      </w:divsChild>
    </w:div>
    <w:div w:id="1076896411">
      <w:bodyDiv w:val="1"/>
      <w:marLeft w:val="0"/>
      <w:marRight w:val="0"/>
      <w:marTop w:val="0"/>
      <w:marBottom w:val="0"/>
      <w:divBdr>
        <w:top w:val="none" w:sz="0" w:space="0" w:color="auto"/>
        <w:left w:val="none" w:sz="0" w:space="0" w:color="auto"/>
        <w:bottom w:val="none" w:sz="0" w:space="0" w:color="auto"/>
        <w:right w:val="none" w:sz="0" w:space="0" w:color="auto"/>
      </w:divBdr>
      <w:divsChild>
        <w:div w:id="1480876156">
          <w:marLeft w:val="0"/>
          <w:marRight w:val="0"/>
          <w:marTop w:val="0"/>
          <w:marBottom w:val="0"/>
          <w:divBdr>
            <w:top w:val="none" w:sz="0" w:space="0" w:color="auto"/>
            <w:left w:val="none" w:sz="0" w:space="0" w:color="auto"/>
            <w:bottom w:val="none" w:sz="0" w:space="0" w:color="auto"/>
            <w:right w:val="none" w:sz="0" w:space="0" w:color="auto"/>
          </w:divBdr>
        </w:div>
        <w:div w:id="723455335">
          <w:marLeft w:val="0"/>
          <w:marRight w:val="0"/>
          <w:marTop w:val="0"/>
          <w:marBottom w:val="0"/>
          <w:divBdr>
            <w:top w:val="none" w:sz="0" w:space="0" w:color="auto"/>
            <w:left w:val="none" w:sz="0" w:space="0" w:color="auto"/>
            <w:bottom w:val="none" w:sz="0" w:space="0" w:color="auto"/>
            <w:right w:val="none" w:sz="0" w:space="0" w:color="auto"/>
          </w:divBdr>
        </w:div>
        <w:div w:id="635531487">
          <w:marLeft w:val="0"/>
          <w:marRight w:val="0"/>
          <w:marTop w:val="0"/>
          <w:marBottom w:val="0"/>
          <w:divBdr>
            <w:top w:val="none" w:sz="0" w:space="0" w:color="auto"/>
            <w:left w:val="none" w:sz="0" w:space="0" w:color="auto"/>
            <w:bottom w:val="none" w:sz="0" w:space="0" w:color="auto"/>
            <w:right w:val="none" w:sz="0" w:space="0" w:color="auto"/>
          </w:divBdr>
        </w:div>
        <w:div w:id="1469474294">
          <w:marLeft w:val="0"/>
          <w:marRight w:val="0"/>
          <w:marTop w:val="0"/>
          <w:marBottom w:val="0"/>
          <w:divBdr>
            <w:top w:val="none" w:sz="0" w:space="0" w:color="auto"/>
            <w:left w:val="none" w:sz="0" w:space="0" w:color="auto"/>
            <w:bottom w:val="none" w:sz="0" w:space="0" w:color="auto"/>
            <w:right w:val="none" w:sz="0" w:space="0" w:color="auto"/>
          </w:divBdr>
        </w:div>
        <w:div w:id="915818507">
          <w:marLeft w:val="0"/>
          <w:marRight w:val="0"/>
          <w:marTop w:val="0"/>
          <w:marBottom w:val="0"/>
          <w:divBdr>
            <w:top w:val="none" w:sz="0" w:space="0" w:color="auto"/>
            <w:left w:val="none" w:sz="0" w:space="0" w:color="auto"/>
            <w:bottom w:val="none" w:sz="0" w:space="0" w:color="auto"/>
            <w:right w:val="none" w:sz="0" w:space="0" w:color="auto"/>
          </w:divBdr>
        </w:div>
        <w:div w:id="2074690529">
          <w:marLeft w:val="0"/>
          <w:marRight w:val="0"/>
          <w:marTop w:val="0"/>
          <w:marBottom w:val="0"/>
          <w:divBdr>
            <w:top w:val="none" w:sz="0" w:space="0" w:color="auto"/>
            <w:left w:val="none" w:sz="0" w:space="0" w:color="auto"/>
            <w:bottom w:val="none" w:sz="0" w:space="0" w:color="auto"/>
            <w:right w:val="none" w:sz="0" w:space="0" w:color="auto"/>
          </w:divBdr>
        </w:div>
        <w:div w:id="952710007">
          <w:marLeft w:val="0"/>
          <w:marRight w:val="0"/>
          <w:marTop w:val="0"/>
          <w:marBottom w:val="0"/>
          <w:divBdr>
            <w:top w:val="none" w:sz="0" w:space="0" w:color="auto"/>
            <w:left w:val="none" w:sz="0" w:space="0" w:color="auto"/>
            <w:bottom w:val="none" w:sz="0" w:space="0" w:color="auto"/>
            <w:right w:val="none" w:sz="0" w:space="0" w:color="auto"/>
          </w:divBdr>
        </w:div>
        <w:div w:id="1688673713">
          <w:marLeft w:val="0"/>
          <w:marRight w:val="0"/>
          <w:marTop w:val="0"/>
          <w:marBottom w:val="0"/>
          <w:divBdr>
            <w:top w:val="none" w:sz="0" w:space="0" w:color="auto"/>
            <w:left w:val="none" w:sz="0" w:space="0" w:color="auto"/>
            <w:bottom w:val="none" w:sz="0" w:space="0" w:color="auto"/>
            <w:right w:val="none" w:sz="0" w:space="0" w:color="auto"/>
          </w:divBdr>
        </w:div>
        <w:div w:id="283313049">
          <w:marLeft w:val="0"/>
          <w:marRight w:val="0"/>
          <w:marTop w:val="0"/>
          <w:marBottom w:val="0"/>
          <w:divBdr>
            <w:top w:val="none" w:sz="0" w:space="0" w:color="auto"/>
            <w:left w:val="none" w:sz="0" w:space="0" w:color="auto"/>
            <w:bottom w:val="none" w:sz="0" w:space="0" w:color="auto"/>
            <w:right w:val="none" w:sz="0" w:space="0" w:color="auto"/>
          </w:divBdr>
        </w:div>
        <w:div w:id="191460634">
          <w:marLeft w:val="0"/>
          <w:marRight w:val="0"/>
          <w:marTop w:val="0"/>
          <w:marBottom w:val="0"/>
          <w:divBdr>
            <w:top w:val="none" w:sz="0" w:space="0" w:color="auto"/>
            <w:left w:val="none" w:sz="0" w:space="0" w:color="auto"/>
            <w:bottom w:val="none" w:sz="0" w:space="0" w:color="auto"/>
            <w:right w:val="none" w:sz="0" w:space="0" w:color="auto"/>
          </w:divBdr>
        </w:div>
        <w:div w:id="314729245">
          <w:marLeft w:val="0"/>
          <w:marRight w:val="0"/>
          <w:marTop w:val="0"/>
          <w:marBottom w:val="0"/>
          <w:divBdr>
            <w:top w:val="none" w:sz="0" w:space="0" w:color="auto"/>
            <w:left w:val="none" w:sz="0" w:space="0" w:color="auto"/>
            <w:bottom w:val="none" w:sz="0" w:space="0" w:color="auto"/>
            <w:right w:val="none" w:sz="0" w:space="0" w:color="auto"/>
          </w:divBdr>
        </w:div>
        <w:div w:id="1774588441">
          <w:marLeft w:val="0"/>
          <w:marRight w:val="0"/>
          <w:marTop w:val="0"/>
          <w:marBottom w:val="0"/>
          <w:divBdr>
            <w:top w:val="none" w:sz="0" w:space="0" w:color="auto"/>
            <w:left w:val="none" w:sz="0" w:space="0" w:color="auto"/>
            <w:bottom w:val="none" w:sz="0" w:space="0" w:color="auto"/>
            <w:right w:val="none" w:sz="0" w:space="0" w:color="auto"/>
          </w:divBdr>
        </w:div>
        <w:div w:id="1377463672">
          <w:marLeft w:val="0"/>
          <w:marRight w:val="0"/>
          <w:marTop w:val="0"/>
          <w:marBottom w:val="0"/>
          <w:divBdr>
            <w:top w:val="none" w:sz="0" w:space="0" w:color="auto"/>
            <w:left w:val="none" w:sz="0" w:space="0" w:color="auto"/>
            <w:bottom w:val="none" w:sz="0" w:space="0" w:color="auto"/>
            <w:right w:val="none" w:sz="0" w:space="0" w:color="auto"/>
          </w:divBdr>
        </w:div>
        <w:div w:id="1191069789">
          <w:marLeft w:val="0"/>
          <w:marRight w:val="0"/>
          <w:marTop w:val="0"/>
          <w:marBottom w:val="0"/>
          <w:divBdr>
            <w:top w:val="none" w:sz="0" w:space="0" w:color="auto"/>
            <w:left w:val="none" w:sz="0" w:space="0" w:color="auto"/>
            <w:bottom w:val="none" w:sz="0" w:space="0" w:color="auto"/>
            <w:right w:val="none" w:sz="0" w:space="0" w:color="auto"/>
          </w:divBdr>
        </w:div>
      </w:divsChild>
    </w:div>
    <w:div w:id="1101490277">
      <w:bodyDiv w:val="1"/>
      <w:marLeft w:val="0"/>
      <w:marRight w:val="0"/>
      <w:marTop w:val="0"/>
      <w:marBottom w:val="0"/>
      <w:divBdr>
        <w:top w:val="none" w:sz="0" w:space="0" w:color="auto"/>
        <w:left w:val="none" w:sz="0" w:space="0" w:color="auto"/>
        <w:bottom w:val="none" w:sz="0" w:space="0" w:color="auto"/>
        <w:right w:val="none" w:sz="0" w:space="0" w:color="auto"/>
      </w:divBdr>
    </w:div>
    <w:div w:id="1114523353">
      <w:bodyDiv w:val="1"/>
      <w:marLeft w:val="0"/>
      <w:marRight w:val="0"/>
      <w:marTop w:val="0"/>
      <w:marBottom w:val="0"/>
      <w:divBdr>
        <w:top w:val="none" w:sz="0" w:space="0" w:color="auto"/>
        <w:left w:val="none" w:sz="0" w:space="0" w:color="auto"/>
        <w:bottom w:val="none" w:sz="0" w:space="0" w:color="auto"/>
        <w:right w:val="none" w:sz="0" w:space="0" w:color="auto"/>
      </w:divBdr>
    </w:div>
    <w:div w:id="1121387317">
      <w:bodyDiv w:val="1"/>
      <w:marLeft w:val="0"/>
      <w:marRight w:val="0"/>
      <w:marTop w:val="0"/>
      <w:marBottom w:val="0"/>
      <w:divBdr>
        <w:top w:val="none" w:sz="0" w:space="0" w:color="auto"/>
        <w:left w:val="none" w:sz="0" w:space="0" w:color="auto"/>
        <w:bottom w:val="none" w:sz="0" w:space="0" w:color="auto"/>
        <w:right w:val="none" w:sz="0" w:space="0" w:color="auto"/>
      </w:divBdr>
    </w:div>
    <w:div w:id="1149786167">
      <w:bodyDiv w:val="1"/>
      <w:marLeft w:val="0"/>
      <w:marRight w:val="0"/>
      <w:marTop w:val="0"/>
      <w:marBottom w:val="0"/>
      <w:divBdr>
        <w:top w:val="none" w:sz="0" w:space="0" w:color="auto"/>
        <w:left w:val="none" w:sz="0" w:space="0" w:color="auto"/>
        <w:bottom w:val="none" w:sz="0" w:space="0" w:color="auto"/>
        <w:right w:val="none" w:sz="0" w:space="0" w:color="auto"/>
      </w:divBdr>
      <w:divsChild>
        <w:div w:id="1727871471">
          <w:marLeft w:val="0"/>
          <w:marRight w:val="0"/>
          <w:marTop w:val="0"/>
          <w:marBottom w:val="0"/>
          <w:divBdr>
            <w:top w:val="none" w:sz="0" w:space="0" w:color="auto"/>
            <w:left w:val="none" w:sz="0" w:space="0" w:color="auto"/>
            <w:bottom w:val="none" w:sz="0" w:space="0" w:color="auto"/>
            <w:right w:val="none" w:sz="0" w:space="0" w:color="auto"/>
          </w:divBdr>
        </w:div>
        <w:div w:id="338116128">
          <w:marLeft w:val="0"/>
          <w:marRight w:val="0"/>
          <w:marTop w:val="0"/>
          <w:marBottom w:val="0"/>
          <w:divBdr>
            <w:top w:val="none" w:sz="0" w:space="0" w:color="auto"/>
            <w:left w:val="none" w:sz="0" w:space="0" w:color="auto"/>
            <w:bottom w:val="none" w:sz="0" w:space="0" w:color="auto"/>
            <w:right w:val="none" w:sz="0" w:space="0" w:color="auto"/>
          </w:divBdr>
        </w:div>
        <w:div w:id="1658417981">
          <w:marLeft w:val="0"/>
          <w:marRight w:val="0"/>
          <w:marTop w:val="0"/>
          <w:marBottom w:val="0"/>
          <w:divBdr>
            <w:top w:val="none" w:sz="0" w:space="0" w:color="auto"/>
            <w:left w:val="none" w:sz="0" w:space="0" w:color="auto"/>
            <w:bottom w:val="none" w:sz="0" w:space="0" w:color="auto"/>
            <w:right w:val="none" w:sz="0" w:space="0" w:color="auto"/>
          </w:divBdr>
        </w:div>
        <w:div w:id="272523423">
          <w:marLeft w:val="0"/>
          <w:marRight w:val="0"/>
          <w:marTop w:val="0"/>
          <w:marBottom w:val="0"/>
          <w:divBdr>
            <w:top w:val="none" w:sz="0" w:space="0" w:color="auto"/>
            <w:left w:val="none" w:sz="0" w:space="0" w:color="auto"/>
            <w:bottom w:val="none" w:sz="0" w:space="0" w:color="auto"/>
            <w:right w:val="none" w:sz="0" w:space="0" w:color="auto"/>
          </w:divBdr>
        </w:div>
        <w:div w:id="1769544048">
          <w:marLeft w:val="0"/>
          <w:marRight w:val="0"/>
          <w:marTop w:val="0"/>
          <w:marBottom w:val="0"/>
          <w:divBdr>
            <w:top w:val="none" w:sz="0" w:space="0" w:color="auto"/>
            <w:left w:val="none" w:sz="0" w:space="0" w:color="auto"/>
            <w:bottom w:val="none" w:sz="0" w:space="0" w:color="auto"/>
            <w:right w:val="none" w:sz="0" w:space="0" w:color="auto"/>
          </w:divBdr>
        </w:div>
        <w:div w:id="1591888733">
          <w:marLeft w:val="0"/>
          <w:marRight w:val="0"/>
          <w:marTop w:val="0"/>
          <w:marBottom w:val="0"/>
          <w:divBdr>
            <w:top w:val="none" w:sz="0" w:space="0" w:color="auto"/>
            <w:left w:val="none" w:sz="0" w:space="0" w:color="auto"/>
            <w:bottom w:val="none" w:sz="0" w:space="0" w:color="auto"/>
            <w:right w:val="none" w:sz="0" w:space="0" w:color="auto"/>
          </w:divBdr>
        </w:div>
      </w:divsChild>
    </w:div>
    <w:div w:id="1232698385">
      <w:bodyDiv w:val="1"/>
      <w:marLeft w:val="0"/>
      <w:marRight w:val="0"/>
      <w:marTop w:val="0"/>
      <w:marBottom w:val="0"/>
      <w:divBdr>
        <w:top w:val="none" w:sz="0" w:space="0" w:color="auto"/>
        <w:left w:val="none" w:sz="0" w:space="0" w:color="auto"/>
        <w:bottom w:val="none" w:sz="0" w:space="0" w:color="auto"/>
        <w:right w:val="none" w:sz="0" w:space="0" w:color="auto"/>
      </w:divBdr>
    </w:div>
    <w:div w:id="1234120016">
      <w:bodyDiv w:val="1"/>
      <w:marLeft w:val="0"/>
      <w:marRight w:val="0"/>
      <w:marTop w:val="0"/>
      <w:marBottom w:val="0"/>
      <w:divBdr>
        <w:top w:val="none" w:sz="0" w:space="0" w:color="auto"/>
        <w:left w:val="none" w:sz="0" w:space="0" w:color="auto"/>
        <w:bottom w:val="none" w:sz="0" w:space="0" w:color="auto"/>
        <w:right w:val="none" w:sz="0" w:space="0" w:color="auto"/>
      </w:divBdr>
      <w:divsChild>
        <w:div w:id="852377304">
          <w:marLeft w:val="0"/>
          <w:marRight w:val="0"/>
          <w:marTop w:val="0"/>
          <w:marBottom w:val="0"/>
          <w:divBdr>
            <w:top w:val="none" w:sz="0" w:space="0" w:color="auto"/>
            <w:left w:val="none" w:sz="0" w:space="0" w:color="auto"/>
            <w:bottom w:val="none" w:sz="0" w:space="0" w:color="auto"/>
            <w:right w:val="none" w:sz="0" w:space="0" w:color="auto"/>
          </w:divBdr>
        </w:div>
        <w:div w:id="1926064494">
          <w:marLeft w:val="0"/>
          <w:marRight w:val="0"/>
          <w:marTop w:val="0"/>
          <w:marBottom w:val="0"/>
          <w:divBdr>
            <w:top w:val="none" w:sz="0" w:space="0" w:color="auto"/>
            <w:left w:val="none" w:sz="0" w:space="0" w:color="auto"/>
            <w:bottom w:val="none" w:sz="0" w:space="0" w:color="auto"/>
            <w:right w:val="none" w:sz="0" w:space="0" w:color="auto"/>
          </w:divBdr>
        </w:div>
      </w:divsChild>
    </w:div>
    <w:div w:id="1256285921">
      <w:bodyDiv w:val="1"/>
      <w:marLeft w:val="0"/>
      <w:marRight w:val="0"/>
      <w:marTop w:val="0"/>
      <w:marBottom w:val="0"/>
      <w:divBdr>
        <w:top w:val="none" w:sz="0" w:space="0" w:color="auto"/>
        <w:left w:val="none" w:sz="0" w:space="0" w:color="auto"/>
        <w:bottom w:val="none" w:sz="0" w:space="0" w:color="auto"/>
        <w:right w:val="none" w:sz="0" w:space="0" w:color="auto"/>
      </w:divBdr>
    </w:div>
    <w:div w:id="1317030337">
      <w:bodyDiv w:val="1"/>
      <w:marLeft w:val="0"/>
      <w:marRight w:val="0"/>
      <w:marTop w:val="0"/>
      <w:marBottom w:val="0"/>
      <w:divBdr>
        <w:top w:val="none" w:sz="0" w:space="0" w:color="auto"/>
        <w:left w:val="none" w:sz="0" w:space="0" w:color="auto"/>
        <w:bottom w:val="none" w:sz="0" w:space="0" w:color="auto"/>
        <w:right w:val="none" w:sz="0" w:space="0" w:color="auto"/>
      </w:divBdr>
      <w:divsChild>
        <w:div w:id="86730831">
          <w:marLeft w:val="0"/>
          <w:marRight w:val="0"/>
          <w:marTop w:val="0"/>
          <w:marBottom w:val="0"/>
          <w:divBdr>
            <w:top w:val="none" w:sz="0" w:space="0" w:color="auto"/>
            <w:left w:val="none" w:sz="0" w:space="0" w:color="auto"/>
            <w:bottom w:val="none" w:sz="0" w:space="0" w:color="auto"/>
            <w:right w:val="none" w:sz="0" w:space="0" w:color="auto"/>
          </w:divBdr>
        </w:div>
        <w:div w:id="1418287009">
          <w:marLeft w:val="0"/>
          <w:marRight w:val="0"/>
          <w:marTop w:val="0"/>
          <w:marBottom w:val="0"/>
          <w:divBdr>
            <w:top w:val="none" w:sz="0" w:space="0" w:color="auto"/>
            <w:left w:val="none" w:sz="0" w:space="0" w:color="auto"/>
            <w:bottom w:val="none" w:sz="0" w:space="0" w:color="auto"/>
            <w:right w:val="none" w:sz="0" w:space="0" w:color="auto"/>
          </w:divBdr>
        </w:div>
        <w:div w:id="1864979433">
          <w:marLeft w:val="0"/>
          <w:marRight w:val="0"/>
          <w:marTop w:val="0"/>
          <w:marBottom w:val="0"/>
          <w:divBdr>
            <w:top w:val="none" w:sz="0" w:space="0" w:color="auto"/>
            <w:left w:val="none" w:sz="0" w:space="0" w:color="auto"/>
            <w:bottom w:val="none" w:sz="0" w:space="0" w:color="auto"/>
            <w:right w:val="none" w:sz="0" w:space="0" w:color="auto"/>
          </w:divBdr>
        </w:div>
        <w:div w:id="663975506">
          <w:marLeft w:val="0"/>
          <w:marRight w:val="0"/>
          <w:marTop w:val="0"/>
          <w:marBottom w:val="0"/>
          <w:divBdr>
            <w:top w:val="none" w:sz="0" w:space="0" w:color="auto"/>
            <w:left w:val="none" w:sz="0" w:space="0" w:color="auto"/>
            <w:bottom w:val="none" w:sz="0" w:space="0" w:color="auto"/>
            <w:right w:val="none" w:sz="0" w:space="0" w:color="auto"/>
          </w:divBdr>
        </w:div>
      </w:divsChild>
    </w:div>
    <w:div w:id="1340543581">
      <w:bodyDiv w:val="1"/>
      <w:marLeft w:val="0"/>
      <w:marRight w:val="0"/>
      <w:marTop w:val="0"/>
      <w:marBottom w:val="0"/>
      <w:divBdr>
        <w:top w:val="none" w:sz="0" w:space="0" w:color="auto"/>
        <w:left w:val="none" w:sz="0" w:space="0" w:color="auto"/>
        <w:bottom w:val="none" w:sz="0" w:space="0" w:color="auto"/>
        <w:right w:val="none" w:sz="0" w:space="0" w:color="auto"/>
      </w:divBdr>
      <w:divsChild>
        <w:div w:id="51583095">
          <w:marLeft w:val="0"/>
          <w:marRight w:val="0"/>
          <w:marTop w:val="0"/>
          <w:marBottom w:val="0"/>
          <w:divBdr>
            <w:top w:val="none" w:sz="0" w:space="0" w:color="auto"/>
            <w:left w:val="none" w:sz="0" w:space="0" w:color="auto"/>
            <w:bottom w:val="none" w:sz="0" w:space="0" w:color="auto"/>
            <w:right w:val="none" w:sz="0" w:space="0" w:color="auto"/>
          </w:divBdr>
        </w:div>
        <w:div w:id="516425236">
          <w:marLeft w:val="0"/>
          <w:marRight w:val="0"/>
          <w:marTop w:val="0"/>
          <w:marBottom w:val="0"/>
          <w:divBdr>
            <w:top w:val="none" w:sz="0" w:space="0" w:color="auto"/>
            <w:left w:val="none" w:sz="0" w:space="0" w:color="auto"/>
            <w:bottom w:val="none" w:sz="0" w:space="0" w:color="auto"/>
            <w:right w:val="none" w:sz="0" w:space="0" w:color="auto"/>
          </w:divBdr>
        </w:div>
        <w:div w:id="1143548794">
          <w:marLeft w:val="0"/>
          <w:marRight w:val="0"/>
          <w:marTop w:val="0"/>
          <w:marBottom w:val="0"/>
          <w:divBdr>
            <w:top w:val="none" w:sz="0" w:space="0" w:color="auto"/>
            <w:left w:val="none" w:sz="0" w:space="0" w:color="auto"/>
            <w:bottom w:val="none" w:sz="0" w:space="0" w:color="auto"/>
            <w:right w:val="none" w:sz="0" w:space="0" w:color="auto"/>
          </w:divBdr>
        </w:div>
        <w:div w:id="1912733889">
          <w:marLeft w:val="0"/>
          <w:marRight w:val="0"/>
          <w:marTop w:val="0"/>
          <w:marBottom w:val="0"/>
          <w:divBdr>
            <w:top w:val="none" w:sz="0" w:space="0" w:color="auto"/>
            <w:left w:val="none" w:sz="0" w:space="0" w:color="auto"/>
            <w:bottom w:val="none" w:sz="0" w:space="0" w:color="auto"/>
            <w:right w:val="none" w:sz="0" w:space="0" w:color="auto"/>
          </w:divBdr>
        </w:div>
        <w:div w:id="1909682683">
          <w:marLeft w:val="0"/>
          <w:marRight w:val="0"/>
          <w:marTop w:val="0"/>
          <w:marBottom w:val="0"/>
          <w:divBdr>
            <w:top w:val="none" w:sz="0" w:space="0" w:color="auto"/>
            <w:left w:val="none" w:sz="0" w:space="0" w:color="auto"/>
            <w:bottom w:val="none" w:sz="0" w:space="0" w:color="auto"/>
            <w:right w:val="none" w:sz="0" w:space="0" w:color="auto"/>
          </w:divBdr>
        </w:div>
      </w:divsChild>
    </w:div>
    <w:div w:id="1346056609">
      <w:bodyDiv w:val="1"/>
      <w:marLeft w:val="0"/>
      <w:marRight w:val="0"/>
      <w:marTop w:val="0"/>
      <w:marBottom w:val="0"/>
      <w:divBdr>
        <w:top w:val="none" w:sz="0" w:space="0" w:color="auto"/>
        <w:left w:val="none" w:sz="0" w:space="0" w:color="auto"/>
        <w:bottom w:val="none" w:sz="0" w:space="0" w:color="auto"/>
        <w:right w:val="none" w:sz="0" w:space="0" w:color="auto"/>
      </w:divBdr>
      <w:divsChild>
        <w:div w:id="1915889609">
          <w:marLeft w:val="0"/>
          <w:marRight w:val="0"/>
          <w:marTop w:val="0"/>
          <w:marBottom w:val="0"/>
          <w:divBdr>
            <w:top w:val="none" w:sz="0" w:space="0" w:color="auto"/>
            <w:left w:val="none" w:sz="0" w:space="0" w:color="auto"/>
            <w:bottom w:val="none" w:sz="0" w:space="0" w:color="auto"/>
            <w:right w:val="none" w:sz="0" w:space="0" w:color="auto"/>
          </w:divBdr>
        </w:div>
        <w:div w:id="1892306066">
          <w:marLeft w:val="0"/>
          <w:marRight w:val="0"/>
          <w:marTop w:val="0"/>
          <w:marBottom w:val="0"/>
          <w:divBdr>
            <w:top w:val="none" w:sz="0" w:space="0" w:color="auto"/>
            <w:left w:val="none" w:sz="0" w:space="0" w:color="auto"/>
            <w:bottom w:val="none" w:sz="0" w:space="0" w:color="auto"/>
            <w:right w:val="none" w:sz="0" w:space="0" w:color="auto"/>
          </w:divBdr>
        </w:div>
        <w:div w:id="192620958">
          <w:marLeft w:val="0"/>
          <w:marRight w:val="0"/>
          <w:marTop w:val="0"/>
          <w:marBottom w:val="0"/>
          <w:divBdr>
            <w:top w:val="none" w:sz="0" w:space="0" w:color="auto"/>
            <w:left w:val="none" w:sz="0" w:space="0" w:color="auto"/>
            <w:bottom w:val="none" w:sz="0" w:space="0" w:color="auto"/>
            <w:right w:val="none" w:sz="0" w:space="0" w:color="auto"/>
          </w:divBdr>
        </w:div>
        <w:div w:id="856623627">
          <w:marLeft w:val="0"/>
          <w:marRight w:val="0"/>
          <w:marTop w:val="0"/>
          <w:marBottom w:val="0"/>
          <w:divBdr>
            <w:top w:val="none" w:sz="0" w:space="0" w:color="auto"/>
            <w:left w:val="none" w:sz="0" w:space="0" w:color="auto"/>
            <w:bottom w:val="none" w:sz="0" w:space="0" w:color="auto"/>
            <w:right w:val="none" w:sz="0" w:space="0" w:color="auto"/>
          </w:divBdr>
        </w:div>
      </w:divsChild>
    </w:div>
    <w:div w:id="1372724425">
      <w:bodyDiv w:val="1"/>
      <w:marLeft w:val="0"/>
      <w:marRight w:val="0"/>
      <w:marTop w:val="0"/>
      <w:marBottom w:val="0"/>
      <w:divBdr>
        <w:top w:val="none" w:sz="0" w:space="0" w:color="auto"/>
        <w:left w:val="none" w:sz="0" w:space="0" w:color="auto"/>
        <w:bottom w:val="none" w:sz="0" w:space="0" w:color="auto"/>
        <w:right w:val="none" w:sz="0" w:space="0" w:color="auto"/>
      </w:divBdr>
      <w:divsChild>
        <w:div w:id="1096635486">
          <w:marLeft w:val="0"/>
          <w:marRight w:val="0"/>
          <w:marTop w:val="0"/>
          <w:marBottom w:val="0"/>
          <w:divBdr>
            <w:top w:val="none" w:sz="0" w:space="0" w:color="auto"/>
            <w:left w:val="none" w:sz="0" w:space="0" w:color="auto"/>
            <w:bottom w:val="none" w:sz="0" w:space="0" w:color="auto"/>
            <w:right w:val="none" w:sz="0" w:space="0" w:color="auto"/>
          </w:divBdr>
        </w:div>
        <w:div w:id="865102714">
          <w:marLeft w:val="0"/>
          <w:marRight w:val="0"/>
          <w:marTop w:val="0"/>
          <w:marBottom w:val="0"/>
          <w:divBdr>
            <w:top w:val="none" w:sz="0" w:space="0" w:color="auto"/>
            <w:left w:val="none" w:sz="0" w:space="0" w:color="auto"/>
            <w:bottom w:val="none" w:sz="0" w:space="0" w:color="auto"/>
            <w:right w:val="none" w:sz="0" w:space="0" w:color="auto"/>
          </w:divBdr>
        </w:div>
        <w:div w:id="1059010427">
          <w:marLeft w:val="0"/>
          <w:marRight w:val="0"/>
          <w:marTop w:val="0"/>
          <w:marBottom w:val="0"/>
          <w:divBdr>
            <w:top w:val="none" w:sz="0" w:space="0" w:color="auto"/>
            <w:left w:val="none" w:sz="0" w:space="0" w:color="auto"/>
            <w:bottom w:val="none" w:sz="0" w:space="0" w:color="auto"/>
            <w:right w:val="none" w:sz="0" w:space="0" w:color="auto"/>
          </w:divBdr>
        </w:div>
        <w:div w:id="69079270">
          <w:marLeft w:val="0"/>
          <w:marRight w:val="0"/>
          <w:marTop w:val="0"/>
          <w:marBottom w:val="0"/>
          <w:divBdr>
            <w:top w:val="none" w:sz="0" w:space="0" w:color="auto"/>
            <w:left w:val="none" w:sz="0" w:space="0" w:color="auto"/>
            <w:bottom w:val="none" w:sz="0" w:space="0" w:color="auto"/>
            <w:right w:val="none" w:sz="0" w:space="0" w:color="auto"/>
          </w:divBdr>
        </w:div>
      </w:divsChild>
    </w:div>
    <w:div w:id="1393697321">
      <w:bodyDiv w:val="1"/>
      <w:marLeft w:val="0"/>
      <w:marRight w:val="0"/>
      <w:marTop w:val="0"/>
      <w:marBottom w:val="0"/>
      <w:divBdr>
        <w:top w:val="none" w:sz="0" w:space="0" w:color="auto"/>
        <w:left w:val="none" w:sz="0" w:space="0" w:color="auto"/>
        <w:bottom w:val="none" w:sz="0" w:space="0" w:color="auto"/>
        <w:right w:val="none" w:sz="0" w:space="0" w:color="auto"/>
      </w:divBdr>
    </w:div>
    <w:div w:id="1404832822">
      <w:bodyDiv w:val="1"/>
      <w:marLeft w:val="0"/>
      <w:marRight w:val="0"/>
      <w:marTop w:val="0"/>
      <w:marBottom w:val="0"/>
      <w:divBdr>
        <w:top w:val="none" w:sz="0" w:space="0" w:color="auto"/>
        <w:left w:val="none" w:sz="0" w:space="0" w:color="auto"/>
        <w:bottom w:val="none" w:sz="0" w:space="0" w:color="auto"/>
        <w:right w:val="none" w:sz="0" w:space="0" w:color="auto"/>
      </w:divBdr>
    </w:div>
    <w:div w:id="1426078666">
      <w:bodyDiv w:val="1"/>
      <w:marLeft w:val="0"/>
      <w:marRight w:val="0"/>
      <w:marTop w:val="0"/>
      <w:marBottom w:val="0"/>
      <w:divBdr>
        <w:top w:val="none" w:sz="0" w:space="0" w:color="auto"/>
        <w:left w:val="none" w:sz="0" w:space="0" w:color="auto"/>
        <w:bottom w:val="none" w:sz="0" w:space="0" w:color="auto"/>
        <w:right w:val="none" w:sz="0" w:space="0" w:color="auto"/>
      </w:divBdr>
    </w:div>
    <w:div w:id="1429496858">
      <w:bodyDiv w:val="1"/>
      <w:marLeft w:val="0"/>
      <w:marRight w:val="0"/>
      <w:marTop w:val="0"/>
      <w:marBottom w:val="0"/>
      <w:divBdr>
        <w:top w:val="none" w:sz="0" w:space="0" w:color="auto"/>
        <w:left w:val="none" w:sz="0" w:space="0" w:color="auto"/>
        <w:bottom w:val="none" w:sz="0" w:space="0" w:color="auto"/>
        <w:right w:val="none" w:sz="0" w:space="0" w:color="auto"/>
      </w:divBdr>
    </w:div>
    <w:div w:id="1449621299">
      <w:bodyDiv w:val="1"/>
      <w:marLeft w:val="0"/>
      <w:marRight w:val="0"/>
      <w:marTop w:val="0"/>
      <w:marBottom w:val="0"/>
      <w:divBdr>
        <w:top w:val="none" w:sz="0" w:space="0" w:color="auto"/>
        <w:left w:val="none" w:sz="0" w:space="0" w:color="auto"/>
        <w:bottom w:val="none" w:sz="0" w:space="0" w:color="auto"/>
        <w:right w:val="none" w:sz="0" w:space="0" w:color="auto"/>
      </w:divBdr>
      <w:divsChild>
        <w:div w:id="1045758755">
          <w:marLeft w:val="0"/>
          <w:marRight w:val="0"/>
          <w:marTop w:val="0"/>
          <w:marBottom w:val="0"/>
          <w:divBdr>
            <w:top w:val="none" w:sz="0" w:space="0" w:color="auto"/>
            <w:left w:val="none" w:sz="0" w:space="0" w:color="auto"/>
            <w:bottom w:val="none" w:sz="0" w:space="0" w:color="auto"/>
            <w:right w:val="none" w:sz="0" w:space="0" w:color="auto"/>
          </w:divBdr>
        </w:div>
        <w:div w:id="1737430875">
          <w:marLeft w:val="0"/>
          <w:marRight w:val="0"/>
          <w:marTop w:val="0"/>
          <w:marBottom w:val="0"/>
          <w:divBdr>
            <w:top w:val="none" w:sz="0" w:space="0" w:color="auto"/>
            <w:left w:val="none" w:sz="0" w:space="0" w:color="auto"/>
            <w:bottom w:val="none" w:sz="0" w:space="0" w:color="auto"/>
            <w:right w:val="none" w:sz="0" w:space="0" w:color="auto"/>
          </w:divBdr>
        </w:div>
        <w:div w:id="304241520">
          <w:marLeft w:val="0"/>
          <w:marRight w:val="0"/>
          <w:marTop w:val="0"/>
          <w:marBottom w:val="0"/>
          <w:divBdr>
            <w:top w:val="none" w:sz="0" w:space="0" w:color="auto"/>
            <w:left w:val="none" w:sz="0" w:space="0" w:color="auto"/>
            <w:bottom w:val="none" w:sz="0" w:space="0" w:color="auto"/>
            <w:right w:val="none" w:sz="0" w:space="0" w:color="auto"/>
          </w:divBdr>
        </w:div>
        <w:div w:id="1853642264">
          <w:marLeft w:val="0"/>
          <w:marRight w:val="0"/>
          <w:marTop w:val="0"/>
          <w:marBottom w:val="0"/>
          <w:divBdr>
            <w:top w:val="none" w:sz="0" w:space="0" w:color="auto"/>
            <w:left w:val="none" w:sz="0" w:space="0" w:color="auto"/>
            <w:bottom w:val="none" w:sz="0" w:space="0" w:color="auto"/>
            <w:right w:val="none" w:sz="0" w:space="0" w:color="auto"/>
          </w:divBdr>
        </w:div>
        <w:div w:id="1787962555">
          <w:marLeft w:val="0"/>
          <w:marRight w:val="0"/>
          <w:marTop w:val="0"/>
          <w:marBottom w:val="0"/>
          <w:divBdr>
            <w:top w:val="none" w:sz="0" w:space="0" w:color="auto"/>
            <w:left w:val="none" w:sz="0" w:space="0" w:color="auto"/>
            <w:bottom w:val="none" w:sz="0" w:space="0" w:color="auto"/>
            <w:right w:val="none" w:sz="0" w:space="0" w:color="auto"/>
          </w:divBdr>
        </w:div>
        <w:div w:id="492373041">
          <w:marLeft w:val="0"/>
          <w:marRight w:val="0"/>
          <w:marTop w:val="0"/>
          <w:marBottom w:val="0"/>
          <w:divBdr>
            <w:top w:val="none" w:sz="0" w:space="0" w:color="auto"/>
            <w:left w:val="none" w:sz="0" w:space="0" w:color="auto"/>
            <w:bottom w:val="none" w:sz="0" w:space="0" w:color="auto"/>
            <w:right w:val="none" w:sz="0" w:space="0" w:color="auto"/>
          </w:divBdr>
        </w:div>
        <w:div w:id="1351763518">
          <w:marLeft w:val="0"/>
          <w:marRight w:val="0"/>
          <w:marTop w:val="0"/>
          <w:marBottom w:val="0"/>
          <w:divBdr>
            <w:top w:val="none" w:sz="0" w:space="0" w:color="auto"/>
            <w:left w:val="none" w:sz="0" w:space="0" w:color="auto"/>
            <w:bottom w:val="none" w:sz="0" w:space="0" w:color="auto"/>
            <w:right w:val="none" w:sz="0" w:space="0" w:color="auto"/>
          </w:divBdr>
        </w:div>
      </w:divsChild>
    </w:div>
    <w:div w:id="1461260938">
      <w:bodyDiv w:val="1"/>
      <w:marLeft w:val="0"/>
      <w:marRight w:val="0"/>
      <w:marTop w:val="0"/>
      <w:marBottom w:val="0"/>
      <w:divBdr>
        <w:top w:val="none" w:sz="0" w:space="0" w:color="auto"/>
        <w:left w:val="none" w:sz="0" w:space="0" w:color="auto"/>
        <w:bottom w:val="none" w:sz="0" w:space="0" w:color="auto"/>
        <w:right w:val="none" w:sz="0" w:space="0" w:color="auto"/>
      </w:divBdr>
    </w:div>
    <w:div w:id="1485201933">
      <w:bodyDiv w:val="1"/>
      <w:marLeft w:val="0"/>
      <w:marRight w:val="0"/>
      <w:marTop w:val="0"/>
      <w:marBottom w:val="0"/>
      <w:divBdr>
        <w:top w:val="none" w:sz="0" w:space="0" w:color="auto"/>
        <w:left w:val="none" w:sz="0" w:space="0" w:color="auto"/>
        <w:bottom w:val="none" w:sz="0" w:space="0" w:color="auto"/>
        <w:right w:val="none" w:sz="0" w:space="0" w:color="auto"/>
      </w:divBdr>
      <w:divsChild>
        <w:div w:id="1206988477">
          <w:marLeft w:val="0"/>
          <w:marRight w:val="0"/>
          <w:marTop w:val="0"/>
          <w:marBottom w:val="0"/>
          <w:divBdr>
            <w:top w:val="none" w:sz="0" w:space="0" w:color="auto"/>
            <w:left w:val="none" w:sz="0" w:space="0" w:color="auto"/>
            <w:bottom w:val="none" w:sz="0" w:space="0" w:color="auto"/>
            <w:right w:val="none" w:sz="0" w:space="0" w:color="auto"/>
          </w:divBdr>
        </w:div>
        <w:div w:id="603807690">
          <w:marLeft w:val="0"/>
          <w:marRight w:val="0"/>
          <w:marTop w:val="0"/>
          <w:marBottom w:val="0"/>
          <w:divBdr>
            <w:top w:val="none" w:sz="0" w:space="0" w:color="auto"/>
            <w:left w:val="none" w:sz="0" w:space="0" w:color="auto"/>
            <w:bottom w:val="none" w:sz="0" w:space="0" w:color="auto"/>
            <w:right w:val="none" w:sz="0" w:space="0" w:color="auto"/>
          </w:divBdr>
        </w:div>
        <w:div w:id="2041583513">
          <w:marLeft w:val="0"/>
          <w:marRight w:val="0"/>
          <w:marTop w:val="0"/>
          <w:marBottom w:val="0"/>
          <w:divBdr>
            <w:top w:val="none" w:sz="0" w:space="0" w:color="auto"/>
            <w:left w:val="none" w:sz="0" w:space="0" w:color="auto"/>
            <w:bottom w:val="none" w:sz="0" w:space="0" w:color="auto"/>
            <w:right w:val="none" w:sz="0" w:space="0" w:color="auto"/>
          </w:divBdr>
        </w:div>
      </w:divsChild>
    </w:div>
    <w:div w:id="1521358191">
      <w:bodyDiv w:val="1"/>
      <w:marLeft w:val="0"/>
      <w:marRight w:val="0"/>
      <w:marTop w:val="0"/>
      <w:marBottom w:val="0"/>
      <w:divBdr>
        <w:top w:val="none" w:sz="0" w:space="0" w:color="auto"/>
        <w:left w:val="none" w:sz="0" w:space="0" w:color="auto"/>
        <w:bottom w:val="none" w:sz="0" w:space="0" w:color="auto"/>
        <w:right w:val="none" w:sz="0" w:space="0" w:color="auto"/>
      </w:divBdr>
    </w:div>
    <w:div w:id="1530024097">
      <w:bodyDiv w:val="1"/>
      <w:marLeft w:val="0"/>
      <w:marRight w:val="0"/>
      <w:marTop w:val="0"/>
      <w:marBottom w:val="0"/>
      <w:divBdr>
        <w:top w:val="none" w:sz="0" w:space="0" w:color="auto"/>
        <w:left w:val="none" w:sz="0" w:space="0" w:color="auto"/>
        <w:bottom w:val="none" w:sz="0" w:space="0" w:color="auto"/>
        <w:right w:val="none" w:sz="0" w:space="0" w:color="auto"/>
      </w:divBdr>
      <w:divsChild>
        <w:div w:id="1210146933">
          <w:marLeft w:val="0"/>
          <w:marRight w:val="0"/>
          <w:marTop w:val="0"/>
          <w:marBottom w:val="0"/>
          <w:divBdr>
            <w:top w:val="none" w:sz="0" w:space="0" w:color="auto"/>
            <w:left w:val="none" w:sz="0" w:space="0" w:color="auto"/>
            <w:bottom w:val="none" w:sz="0" w:space="0" w:color="auto"/>
            <w:right w:val="none" w:sz="0" w:space="0" w:color="auto"/>
          </w:divBdr>
        </w:div>
        <w:div w:id="477961337">
          <w:marLeft w:val="0"/>
          <w:marRight w:val="0"/>
          <w:marTop w:val="0"/>
          <w:marBottom w:val="0"/>
          <w:divBdr>
            <w:top w:val="none" w:sz="0" w:space="0" w:color="auto"/>
            <w:left w:val="none" w:sz="0" w:space="0" w:color="auto"/>
            <w:bottom w:val="none" w:sz="0" w:space="0" w:color="auto"/>
            <w:right w:val="none" w:sz="0" w:space="0" w:color="auto"/>
          </w:divBdr>
        </w:div>
        <w:div w:id="1867521288">
          <w:marLeft w:val="0"/>
          <w:marRight w:val="0"/>
          <w:marTop w:val="0"/>
          <w:marBottom w:val="0"/>
          <w:divBdr>
            <w:top w:val="none" w:sz="0" w:space="0" w:color="auto"/>
            <w:left w:val="none" w:sz="0" w:space="0" w:color="auto"/>
            <w:bottom w:val="none" w:sz="0" w:space="0" w:color="auto"/>
            <w:right w:val="none" w:sz="0" w:space="0" w:color="auto"/>
          </w:divBdr>
        </w:div>
      </w:divsChild>
    </w:div>
    <w:div w:id="1541161772">
      <w:bodyDiv w:val="1"/>
      <w:marLeft w:val="0"/>
      <w:marRight w:val="0"/>
      <w:marTop w:val="0"/>
      <w:marBottom w:val="0"/>
      <w:divBdr>
        <w:top w:val="none" w:sz="0" w:space="0" w:color="auto"/>
        <w:left w:val="none" w:sz="0" w:space="0" w:color="auto"/>
        <w:bottom w:val="none" w:sz="0" w:space="0" w:color="auto"/>
        <w:right w:val="none" w:sz="0" w:space="0" w:color="auto"/>
      </w:divBdr>
      <w:divsChild>
        <w:div w:id="571428347">
          <w:marLeft w:val="0"/>
          <w:marRight w:val="0"/>
          <w:marTop w:val="0"/>
          <w:marBottom w:val="0"/>
          <w:divBdr>
            <w:top w:val="none" w:sz="0" w:space="0" w:color="auto"/>
            <w:left w:val="none" w:sz="0" w:space="0" w:color="auto"/>
            <w:bottom w:val="none" w:sz="0" w:space="0" w:color="auto"/>
            <w:right w:val="none" w:sz="0" w:space="0" w:color="auto"/>
          </w:divBdr>
        </w:div>
        <w:div w:id="1192843368">
          <w:marLeft w:val="0"/>
          <w:marRight w:val="0"/>
          <w:marTop w:val="0"/>
          <w:marBottom w:val="0"/>
          <w:divBdr>
            <w:top w:val="none" w:sz="0" w:space="0" w:color="auto"/>
            <w:left w:val="none" w:sz="0" w:space="0" w:color="auto"/>
            <w:bottom w:val="none" w:sz="0" w:space="0" w:color="auto"/>
            <w:right w:val="none" w:sz="0" w:space="0" w:color="auto"/>
          </w:divBdr>
        </w:div>
        <w:div w:id="949044565">
          <w:marLeft w:val="0"/>
          <w:marRight w:val="0"/>
          <w:marTop w:val="0"/>
          <w:marBottom w:val="0"/>
          <w:divBdr>
            <w:top w:val="none" w:sz="0" w:space="0" w:color="auto"/>
            <w:left w:val="none" w:sz="0" w:space="0" w:color="auto"/>
            <w:bottom w:val="none" w:sz="0" w:space="0" w:color="auto"/>
            <w:right w:val="none" w:sz="0" w:space="0" w:color="auto"/>
          </w:divBdr>
        </w:div>
        <w:div w:id="2076778671">
          <w:marLeft w:val="0"/>
          <w:marRight w:val="0"/>
          <w:marTop w:val="0"/>
          <w:marBottom w:val="0"/>
          <w:divBdr>
            <w:top w:val="none" w:sz="0" w:space="0" w:color="auto"/>
            <w:left w:val="none" w:sz="0" w:space="0" w:color="auto"/>
            <w:bottom w:val="none" w:sz="0" w:space="0" w:color="auto"/>
            <w:right w:val="none" w:sz="0" w:space="0" w:color="auto"/>
          </w:divBdr>
        </w:div>
        <w:div w:id="1783693812">
          <w:marLeft w:val="0"/>
          <w:marRight w:val="0"/>
          <w:marTop w:val="0"/>
          <w:marBottom w:val="0"/>
          <w:divBdr>
            <w:top w:val="none" w:sz="0" w:space="0" w:color="auto"/>
            <w:left w:val="none" w:sz="0" w:space="0" w:color="auto"/>
            <w:bottom w:val="none" w:sz="0" w:space="0" w:color="auto"/>
            <w:right w:val="none" w:sz="0" w:space="0" w:color="auto"/>
          </w:divBdr>
        </w:div>
        <w:div w:id="1693917507">
          <w:marLeft w:val="0"/>
          <w:marRight w:val="0"/>
          <w:marTop w:val="0"/>
          <w:marBottom w:val="0"/>
          <w:divBdr>
            <w:top w:val="none" w:sz="0" w:space="0" w:color="auto"/>
            <w:left w:val="none" w:sz="0" w:space="0" w:color="auto"/>
            <w:bottom w:val="none" w:sz="0" w:space="0" w:color="auto"/>
            <w:right w:val="none" w:sz="0" w:space="0" w:color="auto"/>
          </w:divBdr>
        </w:div>
        <w:div w:id="399906932">
          <w:marLeft w:val="0"/>
          <w:marRight w:val="0"/>
          <w:marTop w:val="0"/>
          <w:marBottom w:val="0"/>
          <w:divBdr>
            <w:top w:val="none" w:sz="0" w:space="0" w:color="auto"/>
            <w:left w:val="none" w:sz="0" w:space="0" w:color="auto"/>
            <w:bottom w:val="none" w:sz="0" w:space="0" w:color="auto"/>
            <w:right w:val="none" w:sz="0" w:space="0" w:color="auto"/>
          </w:divBdr>
        </w:div>
        <w:div w:id="974526126">
          <w:marLeft w:val="0"/>
          <w:marRight w:val="0"/>
          <w:marTop w:val="0"/>
          <w:marBottom w:val="0"/>
          <w:divBdr>
            <w:top w:val="none" w:sz="0" w:space="0" w:color="auto"/>
            <w:left w:val="none" w:sz="0" w:space="0" w:color="auto"/>
            <w:bottom w:val="none" w:sz="0" w:space="0" w:color="auto"/>
            <w:right w:val="none" w:sz="0" w:space="0" w:color="auto"/>
          </w:divBdr>
        </w:div>
        <w:div w:id="731198768">
          <w:marLeft w:val="0"/>
          <w:marRight w:val="0"/>
          <w:marTop w:val="0"/>
          <w:marBottom w:val="0"/>
          <w:divBdr>
            <w:top w:val="none" w:sz="0" w:space="0" w:color="auto"/>
            <w:left w:val="none" w:sz="0" w:space="0" w:color="auto"/>
            <w:bottom w:val="none" w:sz="0" w:space="0" w:color="auto"/>
            <w:right w:val="none" w:sz="0" w:space="0" w:color="auto"/>
          </w:divBdr>
        </w:div>
        <w:div w:id="423261708">
          <w:marLeft w:val="0"/>
          <w:marRight w:val="0"/>
          <w:marTop w:val="0"/>
          <w:marBottom w:val="0"/>
          <w:divBdr>
            <w:top w:val="none" w:sz="0" w:space="0" w:color="auto"/>
            <w:left w:val="none" w:sz="0" w:space="0" w:color="auto"/>
            <w:bottom w:val="none" w:sz="0" w:space="0" w:color="auto"/>
            <w:right w:val="none" w:sz="0" w:space="0" w:color="auto"/>
          </w:divBdr>
        </w:div>
        <w:div w:id="1119757355">
          <w:marLeft w:val="0"/>
          <w:marRight w:val="0"/>
          <w:marTop w:val="0"/>
          <w:marBottom w:val="0"/>
          <w:divBdr>
            <w:top w:val="none" w:sz="0" w:space="0" w:color="auto"/>
            <w:left w:val="none" w:sz="0" w:space="0" w:color="auto"/>
            <w:bottom w:val="none" w:sz="0" w:space="0" w:color="auto"/>
            <w:right w:val="none" w:sz="0" w:space="0" w:color="auto"/>
          </w:divBdr>
        </w:div>
        <w:div w:id="611979953">
          <w:marLeft w:val="0"/>
          <w:marRight w:val="0"/>
          <w:marTop w:val="0"/>
          <w:marBottom w:val="0"/>
          <w:divBdr>
            <w:top w:val="none" w:sz="0" w:space="0" w:color="auto"/>
            <w:left w:val="none" w:sz="0" w:space="0" w:color="auto"/>
            <w:bottom w:val="none" w:sz="0" w:space="0" w:color="auto"/>
            <w:right w:val="none" w:sz="0" w:space="0" w:color="auto"/>
          </w:divBdr>
        </w:div>
        <w:div w:id="334303711">
          <w:marLeft w:val="0"/>
          <w:marRight w:val="0"/>
          <w:marTop w:val="0"/>
          <w:marBottom w:val="0"/>
          <w:divBdr>
            <w:top w:val="none" w:sz="0" w:space="0" w:color="auto"/>
            <w:left w:val="none" w:sz="0" w:space="0" w:color="auto"/>
            <w:bottom w:val="none" w:sz="0" w:space="0" w:color="auto"/>
            <w:right w:val="none" w:sz="0" w:space="0" w:color="auto"/>
          </w:divBdr>
        </w:div>
        <w:div w:id="698556439">
          <w:marLeft w:val="0"/>
          <w:marRight w:val="0"/>
          <w:marTop w:val="0"/>
          <w:marBottom w:val="0"/>
          <w:divBdr>
            <w:top w:val="none" w:sz="0" w:space="0" w:color="auto"/>
            <w:left w:val="none" w:sz="0" w:space="0" w:color="auto"/>
            <w:bottom w:val="none" w:sz="0" w:space="0" w:color="auto"/>
            <w:right w:val="none" w:sz="0" w:space="0" w:color="auto"/>
          </w:divBdr>
        </w:div>
        <w:div w:id="618877699">
          <w:marLeft w:val="0"/>
          <w:marRight w:val="0"/>
          <w:marTop w:val="0"/>
          <w:marBottom w:val="0"/>
          <w:divBdr>
            <w:top w:val="none" w:sz="0" w:space="0" w:color="auto"/>
            <w:left w:val="none" w:sz="0" w:space="0" w:color="auto"/>
            <w:bottom w:val="none" w:sz="0" w:space="0" w:color="auto"/>
            <w:right w:val="none" w:sz="0" w:space="0" w:color="auto"/>
          </w:divBdr>
        </w:div>
        <w:div w:id="870067203">
          <w:marLeft w:val="0"/>
          <w:marRight w:val="0"/>
          <w:marTop w:val="0"/>
          <w:marBottom w:val="0"/>
          <w:divBdr>
            <w:top w:val="none" w:sz="0" w:space="0" w:color="auto"/>
            <w:left w:val="none" w:sz="0" w:space="0" w:color="auto"/>
            <w:bottom w:val="none" w:sz="0" w:space="0" w:color="auto"/>
            <w:right w:val="none" w:sz="0" w:space="0" w:color="auto"/>
          </w:divBdr>
        </w:div>
        <w:div w:id="204097311">
          <w:marLeft w:val="0"/>
          <w:marRight w:val="0"/>
          <w:marTop w:val="0"/>
          <w:marBottom w:val="0"/>
          <w:divBdr>
            <w:top w:val="none" w:sz="0" w:space="0" w:color="auto"/>
            <w:left w:val="none" w:sz="0" w:space="0" w:color="auto"/>
            <w:bottom w:val="none" w:sz="0" w:space="0" w:color="auto"/>
            <w:right w:val="none" w:sz="0" w:space="0" w:color="auto"/>
          </w:divBdr>
        </w:div>
        <w:div w:id="322202839">
          <w:marLeft w:val="0"/>
          <w:marRight w:val="0"/>
          <w:marTop w:val="0"/>
          <w:marBottom w:val="0"/>
          <w:divBdr>
            <w:top w:val="none" w:sz="0" w:space="0" w:color="auto"/>
            <w:left w:val="none" w:sz="0" w:space="0" w:color="auto"/>
            <w:bottom w:val="none" w:sz="0" w:space="0" w:color="auto"/>
            <w:right w:val="none" w:sz="0" w:space="0" w:color="auto"/>
          </w:divBdr>
        </w:div>
        <w:div w:id="442305395">
          <w:marLeft w:val="0"/>
          <w:marRight w:val="0"/>
          <w:marTop w:val="0"/>
          <w:marBottom w:val="0"/>
          <w:divBdr>
            <w:top w:val="none" w:sz="0" w:space="0" w:color="auto"/>
            <w:left w:val="none" w:sz="0" w:space="0" w:color="auto"/>
            <w:bottom w:val="none" w:sz="0" w:space="0" w:color="auto"/>
            <w:right w:val="none" w:sz="0" w:space="0" w:color="auto"/>
          </w:divBdr>
        </w:div>
        <w:div w:id="1085882108">
          <w:marLeft w:val="0"/>
          <w:marRight w:val="0"/>
          <w:marTop w:val="0"/>
          <w:marBottom w:val="0"/>
          <w:divBdr>
            <w:top w:val="none" w:sz="0" w:space="0" w:color="auto"/>
            <w:left w:val="none" w:sz="0" w:space="0" w:color="auto"/>
            <w:bottom w:val="none" w:sz="0" w:space="0" w:color="auto"/>
            <w:right w:val="none" w:sz="0" w:space="0" w:color="auto"/>
          </w:divBdr>
        </w:div>
        <w:div w:id="1924680040">
          <w:marLeft w:val="0"/>
          <w:marRight w:val="0"/>
          <w:marTop w:val="0"/>
          <w:marBottom w:val="0"/>
          <w:divBdr>
            <w:top w:val="none" w:sz="0" w:space="0" w:color="auto"/>
            <w:left w:val="none" w:sz="0" w:space="0" w:color="auto"/>
            <w:bottom w:val="none" w:sz="0" w:space="0" w:color="auto"/>
            <w:right w:val="none" w:sz="0" w:space="0" w:color="auto"/>
          </w:divBdr>
        </w:div>
        <w:div w:id="766196260">
          <w:marLeft w:val="0"/>
          <w:marRight w:val="0"/>
          <w:marTop w:val="0"/>
          <w:marBottom w:val="0"/>
          <w:divBdr>
            <w:top w:val="none" w:sz="0" w:space="0" w:color="auto"/>
            <w:left w:val="none" w:sz="0" w:space="0" w:color="auto"/>
            <w:bottom w:val="none" w:sz="0" w:space="0" w:color="auto"/>
            <w:right w:val="none" w:sz="0" w:space="0" w:color="auto"/>
          </w:divBdr>
        </w:div>
        <w:div w:id="133525770">
          <w:marLeft w:val="0"/>
          <w:marRight w:val="0"/>
          <w:marTop w:val="0"/>
          <w:marBottom w:val="0"/>
          <w:divBdr>
            <w:top w:val="none" w:sz="0" w:space="0" w:color="auto"/>
            <w:left w:val="none" w:sz="0" w:space="0" w:color="auto"/>
            <w:bottom w:val="none" w:sz="0" w:space="0" w:color="auto"/>
            <w:right w:val="none" w:sz="0" w:space="0" w:color="auto"/>
          </w:divBdr>
        </w:div>
        <w:div w:id="958947874">
          <w:marLeft w:val="0"/>
          <w:marRight w:val="0"/>
          <w:marTop w:val="0"/>
          <w:marBottom w:val="0"/>
          <w:divBdr>
            <w:top w:val="none" w:sz="0" w:space="0" w:color="auto"/>
            <w:left w:val="none" w:sz="0" w:space="0" w:color="auto"/>
            <w:bottom w:val="none" w:sz="0" w:space="0" w:color="auto"/>
            <w:right w:val="none" w:sz="0" w:space="0" w:color="auto"/>
          </w:divBdr>
        </w:div>
        <w:div w:id="1527981347">
          <w:marLeft w:val="0"/>
          <w:marRight w:val="0"/>
          <w:marTop w:val="0"/>
          <w:marBottom w:val="0"/>
          <w:divBdr>
            <w:top w:val="none" w:sz="0" w:space="0" w:color="auto"/>
            <w:left w:val="none" w:sz="0" w:space="0" w:color="auto"/>
            <w:bottom w:val="none" w:sz="0" w:space="0" w:color="auto"/>
            <w:right w:val="none" w:sz="0" w:space="0" w:color="auto"/>
          </w:divBdr>
        </w:div>
        <w:div w:id="1393505164">
          <w:marLeft w:val="0"/>
          <w:marRight w:val="0"/>
          <w:marTop w:val="0"/>
          <w:marBottom w:val="0"/>
          <w:divBdr>
            <w:top w:val="none" w:sz="0" w:space="0" w:color="auto"/>
            <w:left w:val="none" w:sz="0" w:space="0" w:color="auto"/>
            <w:bottom w:val="none" w:sz="0" w:space="0" w:color="auto"/>
            <w:right w:val="none" w:sz="0" w:space="0" w:color="auto"/>
          </w:divBdr>
        </w:div>
        <w:div w:id="451703907">
          <w:marLeft w:val="0"/>
          <w:marRight w:val="0"/>
          <w:marTop w:val="0"/>
          <w:marBottom w:val="0"/>
          <w:divBdr>
            <w:top w:val="none" w:sz="0" w:space="0" w:color="auto"/>
            <w:left w:val="none" w:sz="0" w:space="0" w:color="auto"/>
            <w:bottom w:val="none" w:sz="0" w:space="0" w:color="auto"/>
            <w:right w:val="none" w:sz="0" w:space="0" w:color="auto"/>
          </w:divBdr>
        </w:div>
        <w:div w:id="569770064">
          <w:marLeft w:val="0"/>
          <w:marRight w:val="0"/>
          <w:marTop w:val="0"/>
          <w:marBottom w:val="0"/>
          <w:divBdr>
            <w:top w:val="none" w:sz="0" w:space="0" w:color="auto"/>
            <w:left w:val="none" w:sz="0" w:space="0" w:color="auto"/>
            <w:bottom w:val="none" w:sz="0" w:space="0" w:color="auto"/>
            <w:right w:val="none" w:sz="0" w:space="0" w:color="auto"/>
          </w:divBdr>
        </w:div>
        <w:div w:id="114518822">
          <w:marLeft w:val="0"/>
          <w:marRight w:val="0"/>
          <w:marTop w:val="0"/>
          <w:marBottom w:val="0"/>
          <w:divBdr>
            <w:top w:val="none" w:sz="0" w:space="0" w:color="auto"/>
            <w:left w:val="none" w:sz="0" w:space="0" w:color="auto"/>
            <w:bottom w:val="none" w:sz="0" w:space="0" w:color="auto"/>
            <w:right w:val="none" w:sz="0" w:space="0" w:color="auto"/>
          </w:divBdr>
        </w:div>
        <w:div w:id="631596899">
          <w:marLeft w:val="0"/>
          <w:marRight w:val="0"/>
          <w:marTop w:val="0"/>
          <w:marBottom w:val="0"/>
          <w:divBdr>
            <w:top w:val="none" w:sz="0" w:space="0" w:color="auto"/>
            <w:left w:val="none" w:sz="0" w:space="0" w:color="auto"/>
            <w:bottom w:val="none" w:sz="0" w:space="0" w:color="auto"/>
            <w:right w:val="none" w:sz="0" w:space="0" w:color="auto"/>
          </w:divBdr>
        </w:div>
        <w:div w:id="1517384138">
          <w:marLeft w:val="0"/>
          <w:marRight w:val="0"/>
          <w:marTop w:val="0"/>
          <w:marBottom w:val="0"/>
          <w:divBdr>
            <w:top w:val="none" w:sz="0" w:space="0" w:color="auto"/>
            <w:left w:val="none" w:sz="0" w:space="0" w:color="auto"/>
            <w:bottom w:val="none" w:sz="0" w:space="0" w:color="auto"/>
            <w:right w:val="none" w:sz="0" w:space="0" w:color="auto"/>
          </w:divBdr>
        </w:div>
        <w:div w:id="105852835">
          <w:marLeft w:val="0"/>
          <w:marRight w:val="0"/>
          <w:marTop w:val="0"/>
          <w:marBottom w:val="0"/>
          <w:divBdr>
            <w:top w:val="none" w:sz="0" w:space="0" w:color="auto"/>
            <w:left w:val="none" w:sz="0" w:space="0" w:color="auto"/>
            <w:bottom w:val="none" w:sz="0" w:space="0" w:color="auto"/>
            <w:right w:val="none" w:sz="0" w:space="0" w:color="auto"/>
          </w:divBdr>
        </w:div>
        <w:div w:id="62026707">
          <w:marLeft w:val="0"/>
          <w:marRight w:val="0"/>
          <w:marTop w:val="0"/>
          <w:marBottom w:val="0"/>
          <w:divBdr>
            <w:top w:val="none" w:sz="0" w:space="0" w:color="auto"/>
            <w:left w:val="none" w:sz="0" w:space="0" w:color="auto"/>
            <w:bottom w:val="none" w:sz="0" w:space="0" w:color="auto"/>
            <w:right w:val="none" w:sz="0" w:space="0" w:color="auto"/>
          </w:divBdr>
        </w:div>
        <w:div w:id="297420546">
          <w:marLeft w:val="0"/>
          <w:marRight w:val="0"/>
          <w:marTop w:val="0"/>
          <w:marBottom w:val="0"/>
          <w:divBdr>
            <w:top w:val="none" w:sz="0" w:space="0" w:color="auto"/>
            <w:left w:val="none" w:sz="0" w:space="0" w:color="auto"/>
            <w:bottom w:val="none" w:sz="0" w:space="0" w:color="auto"/>
            <w:right w:val="none" w:sz="0" w:space="0" w:color="auto"/>
          </w:divBdr>
        </w:div>
        <w:div w:id="972948341">
          <w:marLeft w:val="0"/>
          <w:marRight w:val="0"/>
          <w:marTop w:val="0"/>
          <w:marBottom w:val="0"/>
          <w:divBdr>
            <w:top w:val="none" w:sz="0" w:space="0" w:color="auto"/>
            <w:left w:val="none" w:sz="0" w:space="0" w:color="auto"/>
            <w:bottom w:val="none" w:sz="0" w:space="0" w:color="auto"/>
            <w:right w:val="none" w:sz="0" w:space="0" w:color="auto"/>
          </w:divBdr>
        </w:div>
        <w:div w:id="817502406">
          <w:marLeft w:val="0"/>
          <w:marRight w:val="0"/>
          <w:marTop w:val="0"/>
          <w:marBottom w:val="0"/>
          <w:divBdr>
            <w:top w:val="none" w:sz="0" w:space="0" w:color="auto"/>
            <w:left w:val="none" w:sz="0" w:space="0" w:color="auto"/>
            <w:bottom w:val="none" w:sz="0" w:space="0" w:color="auto"/>
            <w:right w:val="none" w:sz="0" w:space="0" w:color="auto"/>
          </w:divBdr>
        </w:div>
        <w:div w:id="1818645124">
          <w:marLeft w:val="0"/>
          <w:marRight w:val="0"/>
          <w:marTop w:val="0"/>
          <w:marBottom w:val="0"/>
          <w:divBdr>
            <w:top w:val="none" w:sz="0" w:space="0" w:color="auto"/>
            <w:left w:val="none" w:sz="0" w:space="0" w:color="auto"/>
            <w:bottom w:val="none" w:sz="0" w:space="0" w:color="auto"/>
            <w:right w:val="none" w:sz="0" w:space="0" w:color="auto"/>
          </w:divBdr>
        </w:div>
        <w:div w:id="774058006">
          <w:marLeft w:val="0"/>
          <w:marRight w:val="0"/>
          <w:marTop w:val="0"/>
          <w:marBottom w:val="0"/>
          <w:divBdr>
            <w:top w:val="none" w:sz="0" w:space="0" w:color="auto"/>
            <w:left w:val="none" w:sz="0" w:space="0" w:color="auto"/>
            <w:bottom w:val="none" w:sz="0" w:space="0" w:color="auto"/>
            <w:right w:val="none" w:sz="0" w:space="0" w:color="auto"/>
          </w:divBdr>
        </w:div>
        <w:div w:id="1698431491">
          <w:marLeft w:val="0"/>
          <w:marRight w:val="0"/>
          <w:marTop w:val="0"/>
          <w:marBottom w:val="0"/>
          <w:divBdr>
            <w:top w:val="none" w:sz="0" w:space="0" w:color="auto"/>
            <w:left w:val="none" w:sz="0" w:space="0" w:color="auto"/>
            <w:bottom w:val="none" w:sz="0" w:space="0" w:color="auto"/>
            <w:right w:val="none" w:sz="0" w:space="0" w:color="auto"/>
          </w:divBdr>
        </w:div>
        <w:div w:id="595752091">
          <w:marLeft w:val="0"/>
          <w:marRight w:val="0"/>
          <w:marTop w:val="0"/>
          <w:marBottom w:val="0"/>
          <w:divBdr>
            <w:top w:val="none" w:sz="0" w:space="0" w:color="auto"/>
            <w:left w:val="none" w:sz="0" w:space="0" w:color="auto"/>
            <w:bottom w:val="none" w:sz="0" w:space="0" w:color="auto"/>
            <w:right w:val="none" w:sz="0" w:space="0" w:color="auto"/>
          </w:divBdr>
        </w:div>
        <w:div w:id="195893121">
          <w:marLeft w:val="0"/>
          <w:marRight w:val="0"/>
          <w:marTop w:val="0"/>
          <w:marBottom w:val="0"/>
          <w:divBdr>
            <w:top w:val="none" w:sz="0" w:space="0" w:color="auto"/>
            <w:left w:val="none" w:sz="0" w:space="0" w:color="auto"/>
            <w:bottom w:val="none" w:sz="0" w:space="0" w:color="auto"/>
            <w:right w:val="none" w:sz="0" w:space="0" w:color="auto"/>
          </w:divBdr>
        </w:div>
        <w:div w:id="805900066">
          <w:marLeft w:val="0"/>
          <w:marRight w:val="0"/>
          <w:marTop w:val="0"/>
          <w:marBottom w:val="0"/>
          <w:divBdr>
            <w:top w:val="none" w:sz="0" w:space="0" w:color="auto"/>
            <w:left w:val="none" w:sz="0" w:space="0" w:color="auto"/>
            <w:bottom w:val="none" w:sz="0" w:space="0" w:color="auto"/>
            <w:right w:val="none" w:sz="0" w:space="0" w:color="auto"/>
          </w:divBdr>
        </w:div>
        <w:div w:id="248782078">
          <w:marLeft w:val="0"/>
          <w:marRight w:val="0"/>
          <w:marTop w:val="0"/>
          <w:marBottom w:val="0"/>
          <w:divBdr>
            <w:top w:val="none" w:sz="0" w:space="0" w:color="auto"/>
            <w:left w:val="none" w:sz="0" w:space="0" w:color="auto"/>
            <w:bottom w:val="none" w:sz="0" w:space="0" w:color="auto"/>
            <w:right w:val="none" w:sz="0" w:space="0" w:color="auto"/>
          </w:divBdr>
        </w:div>
      </w:divsChild>
    </w:div>
    <w:div w:id="1573467375">
      <w:bodyDiv w:val="1"/>
      <w:marLeft w:val="0"/>
      <w:marRight w:val="0"/>
      <w:marTop w:val="0"/>
      <w:marBottom w:val="0"/>
      <w:divBdr>
        <w:top w:val="none" w:sz="0" w:space="0" w:color="auto"/>
        <w:left w:val="none" w:sz="0" w:space="0" w:color="auto"/>
        <w:bottom w:val="none" w:sz="0" w:space="0" w:color="auto"/>
        <w:right w:val="none" w:sz="0" w:space="0" w:color="auto"/>
      </w:divBdr>
      <w:divsChild>
        <w:div w:id="1659071282">
          <w:marLeft w:val="0"/>
          <w:marRight w:val="0"/>
          <w:marTop w:val="0"/>
          <w:marBottom w:val="0"/>
          <w:divBdr>
            <w:top w:val="none" w:sz="0" w:space="0" w:color="auto"/>
            <w:left w:val="none" w:sz="0" w:space="0" w:color="auto"/>
            <w:bottom w:val="none" w:sz="0" w:space="0" w:color="auto"/>
            <w:right w:val="none" w:sz="0" w:space="0" w:color="auto"/>
          </w:divBdr>
        </w:div>
        <w:div w:id="2079401325">
          <w:marLeft w:val="0"/>
          <w:marRight w:val="0"/>
          <w:marTop w:val="0"/>
          <w:marBottom w:val="0"/>
          <w:divBdr>
            <w:top w:val="none" w:sz="0" w:space="0" w:color="auto"/>
            <w:left w:val="none" w:sz="0" w:space="0" w:color="auto"/>
            <w:bottom w:val="none" w:sz="0" w:space="0" w:color="auto"/>
            <w:right w:val="none" w:sz="0" w:space="0" w:color="auto"/>
          </w:divBdr>
        </w:div>
        <w:div w:id="1465847614">
          <w:marLeft w:val="0"/>
          <w:marRight w:val="0"/>
          <w:marTop w:val="0"/>
          <w:marBottom w:val="0"/>
          <w:divBdr>
            <w:top w:val="none" w:sz="0" w:space="0" w:color="auto"/>
            <w:left w:val="none" w:sz="0" w:space="0" w:color="auto"/>
            <w:bottom w:val="none" w:sz="0" w:space="0" w:color="auto"/>
            <w:right w:val="none" w:sz="0" w:space="0" w:color="auto"/>
          </w:divBdr>
        </w:div>
        <w:div w:id="1432051057">
          <w:marLeft w:val="0"/>
          <w:marRight w:val="0"/>
          <w:marTop w:val="0"/>
          <w:marBottom w:val="0"/>
          <w:divBdr>
            <w:top w:val="none" w:sz="0" w:space="0" w:color="auto"/>
            <w:left w:val="none" w:sz="0" w:space="0" w:color="auto"/>
            <w:bottom w:val="none" w:sz="0" w:space="0" w:color="auto"/>
            <w:right w:val="none" w:sz="0" w:space="0" w:color="auto"/>
          </w:divBdr>
        </w:div>
      </w:divsChild>
    </w:div>
    <w:div w:id="1640186191">
      <w:bodyDiv w:val="1"/>
      <w:marLeft w:val="0"/>
      <w:marRight w:val="0"/>
      <w:marTop w:val="0"/>
      <w:marBottom w:val="0"/>
      <w:divBdr>
        <w:top w:val="none" w:sz="0" w:space="0" w:color="auto"/>
        <w:left w:val="none" w:sz="0" w:space="0" w:color="auto"/>
        <w:bottom w:val="none" w:sz="0" w:space="0" w:color="auto"/>
        <w:right w:val="none" w:sz="0" w:space="0" w:color="auto"/>
      </w:divBdr>
      <w:divsChild>
        <w:div w:id="400058918">
          <w:marLeft w:val="0"/>
          <w:marRight w:val="0"/>
          <w:marTop w:val="0"/>
          <w:marBottom w:val="0"/>
          <w:divBdr>
            <w:top w:val="none" w:sz="0" w:space="0" w:color="auto"/>
            <w:left w:val="none" w:sz="0" w:space="0" w:color="auto"/>
            <w:bottom w:val="none" w:sz="0" w:space="0" w:color="auto"/>
            <w:right w:val="none" w:sz="0" w:space="0" w:color="auto"/>
          </w:divBdr>
        </w:div>
        <w:div w:id="1443188904">
          <w:marLeft w:val="0"/>
          <w:marRight w:val="0"/>
          <w:marTop w:val="0"/>
          <w:marBottom w:val="0"/>
          <w:divBdr>
            <w:top w:val="none" w:sz="0" w:space="0" w:color="auto"/>
            <w:left w:val="none" w:sz="0" w:space="0" w:color="auto"/>
            <w:bottom w:val="none" w:sz="0" w:space="0" w:color="auto"/>
            <w:right w:val="none" w:sz="0" w:space="0" w:color="auto"/>
          </w:divBdr>
        </w:div>
      </w:divsChild>
    </w:div>
    <w:div w:id="1712880689">
      <w:bodyDiv w:val="1"/>
      <w:marLeft w:val="0"/>
      <w:marRight w:val="0"/>
      <w:marTop w:val="0"/>
      <w:marBottom w:val="0"/>
      <w:divBdr>
        <w:top w:val="none" w:sz="0" w:space="0" w:color="auto"/>
        <w:left w:val="none" w:sz="0" w:space="0" w:color="auto"/>
        <w:bottom w:val="none" w:sz="0" w:space="0" w:color="auto"/>
        <w:right w:val="none" w:sz="0" w:space="0" w:color="auto"/>
      </w:divBdr>
    </w:div>
    <w:div w:id="1720282935">
      <w:bodyDiv w:val="1"/>
      <w:marLeft w:val="0"/>
      <w:marRight w:val="0"/>
      <w:marTop w:val="0"/>
      <w:marBottom w:val="0"/>
      <w:divBdr>
        <w:top w:val="none" w:sz="0" w:space="0" w:color="auto"/>
        <w:left w:val="none" w:sz="0" w:space="0" w:color="auto"/>
        <w:bottom w:val="none" w:sz="0" w:space="0" w:color="auto"/>
        <w:right w:val="none" w:sz="0" w:space="0" w:color="auto"/>
      </w:divBdr>
      <w:divsChild>
        <w:div w:id="290669985">
          <w:marLeft w:val="0"/>
          <w:marRight w:val="0"/>
          <w:marTop w:val="0"/>
          <w:marBottom w:val="0"/>
          <w:divBdr>
            <w:top w:val="none" w:sz="0" w:space="0" w:color="auto"/>
            <w:left w:val="none" w:sz="0" w:space="0" w:color="auto"/>
            <w:bottom w:val="none" w:sz="0" w:space="0" w:color="auto"/>
            <w:right w:val="none" w:sz="0" w:space="0" w:color="auto"/>
          </w:divBdr>
        </w:div>
        <w:div w:id="1372808497">
          <w:marLeft w:val="0"/>
          <w:marRight w:val="0"/>
          <w:marTop w:val="0"/>
          <w:marBottom w:val="0"/>
          <w:divBdr>
            <w:top w:val="none" w:sz="0" w:space="0" w:color="auto"/>
            <w:left w:val="none" w:sz="0" w:space="0" w:color="auto"/>
            <w:bottom w:val="none" w:sz="0" w:space="0" w:color="auto"/>
            <w:right w:val="none" w:sz="0" w:space="0" w:color="auto"/>
          </w:divBdr>
        </w:div>
        <w:div w:id="1022824602">
          <w:marLeft w:val="0"/>
          <w:marRight w:val="0"/>
          <w:marTop w:val="0"/>
          <w:marBottom w:val="0"/>
          <w:divBdr>
            <w:top w:val="none" w:sz="0" w:space="0" w:color="auto"/>
            <w:left w:val="none" w:sz="0" w:space="0" w:color="auto"/>
            <w:bottom w:val="none" w:sz="0" w:space="0" w:color="auto"/>
            <w:right w:val="none" w:sz="0" w:space="0" w:color="auto"/>
          </w:divBdr>
        </w:div>
      </w:divsChild>
    </w:div>
    <w:div w:id="1736857202">
      <w:bodyDiv w:val="1"/>
      <w:marLeft w:val="0"/>
      <w:marRight w:val="0"/>
      <w:marTop w:val="0"/>
      <w:marBottom w:val="0"/>
      <w:divBdr>
        <w:top w:val="none" w:sz="0" w:space="0" w:color="auto"/>
        <w:left w:val="none" w:sz="0" w:space="0" w:color="auto"/>
        <w:bottom w:val="none" w:sz="0" w:space="0" w:color="auto"/>
        <w:right w:val="none" w:sz="0" w:space="0" w:color="auto"/>
      </w:divBdr>
      <w:divsChild>
        <w:div w:id="2091922124">
          <w:marLeft w:val="0"/>
          <w:marRight w:val="0"/>
          <w:marTop w:val="0"/>
          <w:marBottom w:val="0"/>
          <w:divBdr>
            <w:top w:val="none" w:sz="0" w:space="0" w:color="auto"/>
            <w:left w:val="none" w:sz="0" w:space="0" w:color="auto"/>
            <w:bottom w:val="none" w:sz="0" w:space="0" w:color="auto"/>
            <w:right w:val="none" w:sz="0" w:space="0" w:color="auto"/>
          </w:divBdr>
        </w:div>
        <w:div w:id="1085230256">
          <w:marLeft w:val="0"/>
          <w:marRight w:val="0"/>
          <w:marTop w:val="0"/>
          <w:marBottom w:val="0"/>
          <w:divBdr>
            <w:top w:val="none" w:sz="0" w:space="0" w:color="auto"/>
            <w:left w:val="none" w:sz="0" w:space="0" w:color="auto"/>
            <w:bottom w:val="none" w:sz="0" w:space="0" w:color="auto"/>
            <w:right w:val="none" w:sz="0" w:space="0" w:color="auto"/>
          </w:divBdr>
        </w:div>
        <w:div w:id="686564629">
          <w:marLeft w:val="0"/>
          <w:marRight w:val="0"/>
          <w:marTop w:val="0"/>
          <w:marBottom w:val="0"/>
          <w:divBdr>
            <w:top w:val="none" w:sz="0" w:space="0" w:color="auto"/>
            <w:left w:val="none" w:sz="0" w:space="0" w:color="auto"/>
            <w:bottom w:val="none" w:sz="0" w:space="0" w:color="auto"/>
            <w:right w:val="none" w:sz="0" w:space="0" w:color="auto"/>
          </w:divBdr>
        </w:div>
        <w:div w:id="630981393">
          <w:marLeft w:val="0"/>
          <w:marRight w:val="0"/>
          <w:marTop w:val="0"/>
          <w:marBottom w:val="0"/>
          <w:divBdr>
            <w:top w:val="none" w:sz="0" w:space="0" w:color="auto"/>
            <w:left w:val="none" w:sz="0" w:space="0" w:color="auto"/>
            <w:bottom w:val="none" w:sz="0" w:space="0" w:color="auto"/>
            <w:right w:val="none" w:sz="0" w:space="0" w:color="auto"/>
          </w:divBdr>
        </w:div>
        <w:div w:id="679164154">
          <w:marLeft w:val="0"/>
          <w:marRight w:val="0"/>
          <w:marTop w:val="0"/>
          <w:marBottom w:val="0"/>
          <w:divBdr>
            <w:top w:val="none" w:sz="0" w:space="0" w:color="auto"/>
            <w:left w:val="none" w:sz="0" w:space="0" w:color="auto"/>
            <w:bottom w:val="none" w:sz="0" w:space="0" w:color="auto"/>
            <w:right w:val="none" w:sz="0" w:space="0" w:color="auto"/>
          </w:divBdr>
        </w:div>
        <w:div w:id="1591625682">
          <w:marLeft w:val="0"/>
          <w:marRight w:val="0"/>
          <w:marTop w:val="0"/>
          <w:marBottom w:val="0"/>
          <w:divBdr>
            <w:top w:val="none" w:sz="0" w:space="0" w:color="auto"/>
            <w:left w:val="none" w:sz="0" w:space="0" w:color="auto"/>
            <w:bottom w:val="none" w:sz="0" w:space="0" w:color="auto"/>
            <w:right w:val="none" w:sz="0" w:space="0" w:color="auto"/>
          </w:divBdr>
        </w:div>
        <w:div w:id="1834837889">
          <w:marLeft w:val="0"/>
          <w:marRight w:val="0"/>
          <w:marTop w:val="0"/>
          <w:marBottom w:val="0"/>
          <w:divBdr>
            <w:top w:val="none" w:sz="0" w:space="0" w:color="auto"/>
            <w:left w:val="none" w:sz="0" w:space="0" w:color="auto"/>
            <w:bottom w:val="none" w:sz="0" w:space="0" w:color="auto"/>
            <w:right w:val="none" w:sz="0" w:space="0" w:color="auto"/>
          </w:divBdr>
        </w:div>
        <w:div w:id="2017804001">
          <w:marLeft w:val="0"/>
          <w:marRight w:val="0"/>
          <w:marTop w:val="0"/>
          <w:marBottom w:val="0"/>
          <w:divBdr>
            <w:top w:val="none" w:sz="0" w:space="0" w:color="auto"/>
            <w:left w:val="none" w:sz="0" w:space="0" w:color="auto"/>
            <w:bottom w:val="none" w:sz="0" w:space="0" w:color="auto"/>
            <w:right w:val="none" w:sz="0" w:space="0" w:color="auto"/>
          </w:divBdr>
        </w:div>
      </w:divsChild>
    </w:div>
    <w:div w:id="1747917856">
      <w:bodyDiv w:val="1"/>
      <w:marLeft w:val="0"/>
      <w:marRight w:val="0"/>
      <w:marTop w:val="0"/>
      <w:marBottom w:val="0"/>
      <w:divBdr>
        <w:top w:val="none" w:sz="0" w:space="0" w:color="auto"/>
        <w:left w:val="none" w:sz="0" w:space="0" w:color="auto"/>
        <w:bottom w:val="none" w:sz="0" w:space="0" w:color="auto"/>
        <w:right w:val="none" w:sz="0" w:space="0" w:color="auto"/>
      </w:divBdr>
      <w:divsChild>
        <w:div w:id="1969239787">
          <w:marLeft w:val="0"/>
          <w:marRight w:val="0"/>
          <w:marTop w:val="0"/>
          <w:marBottom w:val="0"/>
          <w:divBdr>
            <w:top w:val="none" w:sz="0" w:space="0" w:color="auto"/>
            <w:left w:val="none" w:sz="0" w:space="0" w:color="auto"/>
            <w:bottom w:val="none" w:sz="0" w:space="0" w:color="auto"/>
            <w:right w:val="none" w:sz="0" w:space="0" w:color="auto"/>
          </w:divBdr>
        </w:div>
        <w:div w:id="1711299213">
          <w:marLeft w:val="0"/>
          <w:marRight w:val="0"/>
          <w:marTop w:val="0"/>
          <w:marBottom w:val="0"/>
          <w:divBdr>
            <w:top w:val="none" w:sz="0" w:space="0" w:color="auto"/>
            <w:left w:val="none" w:sz="0" w:space="0" w:color="auto"/>
            <w:bottom w:val="none" w:sz="0" w:space="0" w:color="auto"/>
            <w:right w:val="none" w:sz="0" w:space="0" w:color="auto"/>
          </w:divBdr>
        </w:div>
      </w:divsChild>
    </w:div>
    <w:div w:id="1800146292">
      <w:bodyDiv w:val="1"/>
      <w:marLeft w:val="0"/>
      <w:marRight w:val="0"/>
      <w:marTop w:val="0"/>
      <w:marBottom w:val="0"/>
      <w:divBdr>
        <w:top w:val="none" w:sz="0" w:space="0" w:color="auto"/>
        <w:left w:val="none" w:sz="0" w:space="0" w:color="auto"/>
        <w:bottom w:val="none" w:sz="0" w:space="0" w:color="auto"/>
        <w:right w:val="none" w:sz="0" w:space="0" w:color="auto"/>
      </w:divBdr>
    </w:div>
    <w:div w:id="1846746164">
      <w:bodyDiv w:val="1"/>
      <w:marLeft w:val="0"/>
      <w:marRight w:val="0"/>
      <w:marTop w:val="0"/>
      <w:marBottom w:val="0"/>
      <w:divBdr>
        <w:top w:val="none" w:sz="0" w:space="0" w:color="auto"/>
        <w:left w:val="none" w:sz="0" w:space="0" w:color="auto"/>
        <w:bottom w:val="none" w:sz="0" w:space="0" w:color="auto"/>
        <w:right w:val="none" w:sz="0" w:space="0" w:color="auto"/>
      </w:divBdr>
      <w:divsChild>
        <w:div w:id="2049138740">
          <w:marLeft w:val="0"/>
          <w:marRight w:val="0"/>
          <w:marTop w:val="0"/>
          <w:marBottom w:val="0"/>
          <w:divBdr>
            <w:top w:val="none" w:sz="0" w:space="0" w:color="auto"/>
            <w:left w:val="none" w:sz="0" w:space="0" w:color="auto"/>
            <w:bottom w:val="none" w:sz="0" w:space="0" w:color="auto"/>
            <w:right w:val="none" w:sz="0" w:space="0" w:color="auto"/>
          </w:divBdr>
        </w:div>
        <w:div w:id="1100568422">
          <w:marLeft w:val="0"/>
          <w:marRight w:val="0"/>
          <w:marTop w:val="0"/>
          <w:marBottom w:val="0"/>
          <w:divBdr>
            <w:top w:val="none" w:sz="0" w:space="0" w:color="auto"/>
            <w:left w:val="none" w:sz="0" w:space="0" w:color="auto"/>
            <w:bottom w:val="none" w:sz="0" w:space="0" w:color="auto"/>
            <w:right w:val="none" w:sz="0" w:space="0" w:color="auto"/>
          </w:divBdr>
        </w:div>
        <w:div w:id="262081189">
          <w:marLeft w:val="0"/>
          <w:marRight w:val="0"/>
          <w:marTop w:val="0"/>
          <w:marBottom w:val="0"/>
          <w:divBdr>
            <w:top w:val="none" w:sz="0" w:space="0" w:color="auto"/>
            <w:left w:val="none" w:sz="0" w:space="0" w:color="auto"/>
            <w:bottom w:val="none" w:sz="0" w:space="0" w:color="auto"/>
            <w:right w:val="none" w:sz="0" w:space="0" w:color="auto"/>
          </w:divBdr>
        </w:div>
      </w:divsChild>
    </w:div>
    <w:div w:id="1859926705">
      <w:bodyDiv w:val="1"/>
      <w:marLeft w:val="0"/>
      <w:marRight w:val="0"/>
      <w:marTop w:val="0"/>
      <w:marBottom w:val="0"/>
      <w:divBdr>
        <w:top w:val="none" w:sz="0" w:space="0" w:color="auto"/>
        <w:left w:val="none" w:sz="0" w:space="0" w:color="auto"/>
        <w:bottom w:val="none" w:sz="0" w:space="0" w:color="auto"/>
        <w:right w:val="none" w:sz="0" w:space="0" w:color="auto"/>
      </w:divBdr>
      <w:divsChild>
        <w:div w:id="2055303585">
          <w:marLeft w:val="0"/>
          <w:marRight w:val="0"/>
          <w:marTop w:val="0"/>
          <w:marBottom w:val="0"/>
          <w:divBdr>
            <w:top w:val="none" w:sz="0" w:space="0" w:color="auto"/>
            <w:left w:val="none" w:sz="0" w:space="0" w:color="auto"/>
            <w:bottom w:val="none" w:sz="0" w:space="0" w:color="auto"/>
            <w:right w:val="none" w:sz="0" w:space="0" w:color="auto"/>
          </w:divBdr>
        </w:div>
        <w:div w:id="1650863257">
          <w:marLeft w:val="0"/>
          <w:marRight w:val="0"/>
          <w:marTop w:val="0"/>
          <w:marBottom w:val="0"/>
          <w:divBdr>
            <w:top w:val="none" w:sz="0" w:space="0" w:color="auto"/>
            <w:left w:val="none" w:sz="0" w:space="0" w:color="auto"/>
            <w:bottom w:val="none" w:sz="0" w:space="0" w:color="auto"/>
            <w:right w:val="none" w:sz="0" w:space="0" w:color="auto"/>
          </w:divBdr>
        </w:div>
      </w:divsChild>
    </w:div>
    <w:div w:id="1876847274">
      <w:bodyDiv w:val="1"/>
      <w:marLeft w:val="0"/>
      <w:marRight w:val="0"/>
      <w:marTop w:val="0"/>
      <w:marBottom w:val="0"/>
      <w:divBdr>
        <w:top w:val="none" w:sz="0" w:space="0" w:color="auto"/>
        <w:left w:val="none" w:sz="0" w:space="0" w:color="auto"/>
        <w:bottom w:val="none" w:sz="0" w:space="0" w:color="auto"/>
        <w:right w:val="none" w:sz="0" w:space="0" w:color="auto"/>
      </w:divBdr>
      <w:divsChild>
        <w:div w:id="1287814840">
          <w:marLeft w:val="0"/>
          <w:marRight w:val="0"/>
          <w:marTop w:val="0"/>
          <w:marBottom w:val="0"/>
          <w:divBdr>
            <w:top w:val="none" w:sz="0" w:space="0" w:color="auto"/>
            <w:left w:val="none" w:sz="0" w:space="0" w:color="auto"/>
            <w:bottom w:val="none" w:sz="0" w:space="0" w:color="auto"/>
            <w:right w:val="none" w:sz="0" w:space="0" w:color="auto"/>
          </w:divBdr>
        </w:div>
        <w:div w:id="241765264">
          <w:marLeft w:val="0"/>
          <w:marRight w:val="0"/>
          <w:marTop w:val="0"/>
          <w:marBottom w:val="0"/>
          <w:divBdr>
            <w:top w:val="none" w:sz="0" w:space="0" w:color="auto"/>
            <w:left w:val="none" w:sz="0" w:space="0" w:color="auto"/>
            <w:bottom w:val="none" w:sz="0" w:space="0" w:color="auto"/>
            <w:right w:val="none" w:sz="0" w:space="0" w:color="auto"/>
          </w:divBdr>
        </w:div>
        <w:div w:id="819924366">
          <w:marLeft w:val="0"/>
          <w:marRight w:val="0"/>
          <w:marTop w:val="0"/>
          <w:marBottom w:val="0"/>
          <w:divBdr>
            <w:top w:val="none" w:sz="0" w:space="0" w:color="auto"/>
            <w:left w:val="none" w:sz="0" w:space="0" w:color="auto"/>
            <w:bottom w:val="none" w:sz="0" w:space="0" w:color="auto"/>
            <w:right w:val="none" w:sz="0" w:space="0" w:color="auto"/>
          </w:divBdr>
        </w:div>
        <w:div w:id="522791918">
          <w:marLeft w:val="0"/>
          <w:marRight w:val="0"/>
          <w:marTop w:val="0"/>
          <w:marBottom w:val="0"/>
          <w:divBdr>
            <w:top w:val="none" w:sz="0" w:space="0" w:color="auto"/>
            <w:left w:val="none" w:sz="0" w:space="0" w:color="auto"/>
            <w:bottom w:val="none" w:sz="0" w:space="0" w:color="auto"/>
            <w:right w:val="none" w:sz="0" w:space="0" w:color="auto"/>
          </w:divBdr>
        </w:div>
      </w:divsChild>
    </w:div>
    <w:div w:id="1905289259">
      <w:bodyDiv w:val="1"/>
      <w:marLeft w:val="0"/>
      <w:marRight w:val="0"/>
      <w:marTop w:val="0"/>
      <w:marBottom w:val="0"/>
      <w:divBdr>
        <w:top w:val="none" w:sz="0" w:space="0" w:color="auto"/>
        <w:left w:val="none" w:sz="0" w:space="0" w:color="auto"/>
        <w:bottom w:val="none" w:sz="0" w:space="0" w:color="auto"/>
        <w:right w:val="none" w:sz="0" w:space="0" w:color="auto"/>
      </w:divBdr>
    </w:div>
    <w:div w:id="1926574394">
      <w:bodyDiv w:val="1"/>
      <w:marLeft w:val="0"/>
      <w:marRight w:val="0"/>
      <w:marTop w:val="0"/>
      <w:marBottom w:val="0"/>
      <w:divBdr>
        <w:top w:val="none" w:sz="0" w:space="0" w:color="auto"/>
        <w:left w:val="none" w:sz="0" w:space="0" w:color="auto"/>
        <w:bottom w:val="none" w:sz="0" w:space="0" w:color="auto"/>
        <w:right w:val="none" w:sz="0" w:space="0" w:color="auto"/>
      </w:divBdr>
      <w:divsChild>
        <w:div w:id="149634345">
          <w:marLeft w:val="0"/>
          <w:marRight w:val="0"/>
          <w:marTop w:val="0"/>
          <w:marBottom w:val="0"/>
          <w:divBdr>
            <w:top w:val="none" w:sz="0" w:space="0" w:color="auto"/>
            <w:left w:val="none" w:sz="0" w:space="0" w:color="auto"/>
            <w:bottom w:val="none" w:sz="0" w:space="0" w:color="auto"/>
            <w:right w:val="none" w:sz="0" w:space="0" w:color="auto"/>
          </w:divBdr>
        </w:div>
        <w:div w:id="1880585907">
          <w:marLeft w:val="0"/>
          <w:marRight w:val="0"/>
          <w:marTop w:val="0"/>
          <w:marBottom w:val="0"/>
          <w:divBdr>
            <w:top w:val="none" w:sz="0" w:space="0" w:color="auto"/>
            <w:left w:val="none" w:sz="0" w:space="0" w:color="auto"/>
            <w:bottom w:val="none" w:sz="0" w:space="0" w:color="auto"/>
            <w:right w:val="none" w:sz="0" w:space="0" w:color="auto"/>
          </w:divBdr>
        </w:div>
        <w:div w:id="1559322696">
          <w:marLeft w:val="0"/>
          <w:marRight w:val="0"/>
          <w:marTop w:val="0"/>
          <w:marBottom w:val="0"/>
          <w:divBdr>
            <w:top w:val="none" w:sz="0" w:space="0" w:color="auto"/>
            <w:left w:val="none" w:sz="0" w:space="0" w:color="auto"/>
            <w:bottom w:val="none" w:sz="0" w:space="0" w:color="auto"/>
            <w:right w:val="none" w:sz="0" w:space="0" w:color="auto"/>
          </w:divBdr>
        </w:div>
        <w:div w:id="1036464343">
          <w:marLeft w:val="0"/>
          <w:marRight w:val="0"/>
          <w:marTop w:val="0"/>
          <w:marBottom w:val="0"/>
          <w:divBdr>
            <w:top w:val="none" w:sz="0" w:space="0" w:color="auto"/>
            <w:left w:val="none" w:sz="0" w:space="0" w:color="auto"/>
            <w:bottom w:val="none" w:sz="0" w:space="0" w:color="auto"/>
            <w:right w:val="none" w:sz="0" w:space="0" w:color="auto"/>
          </w:divBdr>
        </w:div>
        <w:div w:id="733428064">
          <w:marLeft w:val="0"/>
          <w:marRight w:val="0"/>
          <w:marTop w:val="0"/>
          <w:marBottom w:val="0"/>
          <w:divBdr>
            <w:top w:val="none" w:sz="0" w:space="0" w:color="auto"/>
            <w:left w:val="none" w:sz="0" w:space="0" w:color="auto"/>
            <w:bottom w:val="none" w:sz="0" w:space="0" w:color="auto"/>
            <w:right w:val="none" w:sz="0" w:space="0" w:color="auto"/>
          </w:divBdr>
        </w:div>
        <w:div w:id="1071850058">
          <w:marLeft w:val="0"/>
          <w:marRight w:val="0"/>
          <w:marTop w:val="0"/>
          <w:marBottom w:val="0"/>
          <w:divBdr>
            <w:top w:val="none" w:sz="0" w:space="0" w:color="auto"/>
            <w:left w:val="none" w:sz="0" w:space="0" w:color="auto"/>
            <w:bottom w:val="none" w:sz="0" w:space="0" w:color="auto"/>
            <w:right w:val="none" w:sz="0" w:space="0" w:color="auto"/>
          </w:divBdr>
        </w:div>
        <w:div w:id="171839227">
          <w:marLeft w:val="0"/>
          <w:marRight w:val="0"/>
          <w:marTop w:val="0"/>
          <w:marBottom w:val="0"/>
          <w:divBdr>
            <w:top w:val="none" w:sz="0" w:space="0" w:color="auto"/>
            <w:left w:val="none" w:sz="0" w:space="0" w:color="auto"/>
            <w:bottom w:val="none" w:sz="0" w:space="0" w:color="auto"/>
            <w:right w:val="none" w:sz="0" w:space="0" w:color="auto"/>
          </w:divBdr>
        </w:div>
        <w:div w:id="1319312366">
          <w:marLeft w:val="0"/>
          <w:marRight w:val="0"/>
          <w:marTop w:val="0"/>
          <w:marBottom w:val="0"/>
          <w:divBdr>
            <w:top w:val="none" w:sz="0" w:space="0" w:color="auto"/>
            <w:left w:val="none" w:sz="0" w:space="0" w:color="auto"/>
            <w:bottom w:val="none" w:sz="0" w:space="0" w:color="auto"/>
            <w:right w:val="none" w:sz="0" w:space="0" w:color="auto"/>
          </w:divBdr>
        </w:div>
        <w:div w:id="463817108">
          <w:marLeft w:val="0"/>
          <w:marRight w:val="0"/>
          <w:marTop w:val="0"/>
          <w:marBottom w:val="0"/>
          <w:divBdr>
            <w:top w:val="none" w:sz="0" w:space="0" w:color="auto"/>
            <w:left w:val="none" w:sz="0" w:space="0" w:color="auto"/>
            <w:bottom w:val="none" w:sz="0" w:space="0" w:color="auto"/>
            <w:right w:val="none" w:sz="0" w:space="0" w:color="auto"/>
          </w:divBdr>
        </w:div>
        <w:div w:id="1388796016">
          <w:marLeft w:val="0"/>
          <w:marRight w:val="0"/>
          <w:marTop w:val="0"/>
          <w:marBottom w:val="0"/>
          <w:divBdr>
            <w:top w:val="none" w:sz="0" w:space="0" w:color="auto"/>
            <w:left w:val="none" w:sz="0" w:space="0" w:color="auto"/>
            <w:bottom w:val="none" w:sz="0" w:space="0" w:color="auto"/>
            <w:right w:val="none" w:sz="0" w:space="0" w:color="auto"/>
          </w:divBdr>
        </w:div>
        <w:div w:id="1368485965">
          <w:marLeft w:val="0"/>
          <w:marRight w:val="0"/>
          <w:marTop w:val="0"/>
          <w:marBottom w:val="0"/>
          <w:divBdr>
            <w:top w:val="none" w:sz="0" w:space="0" w:color="auto"/>
            <w:left w:val="none" w:sz="0" w:space="0" w:color="auto"/>
            <w:bottom w:val="none" w:sz="0" w:space="0" w:color="auto"/>
            <w:right w:val="none" w:sz="0" w:space="0" w:color="auto"/>
          </w:divBdr>
        </w:div>
        <w:div w:id="1702629005">
          <w:marLeft w:val="0"/>
          <w:marRight w:val="0"/>
          <w:marTop w:val="0"/>
          <w:marBottom w:val="0"/>
          <w:divBdr>
            <w:top w:val="none" w:sz="0" w:space="0" w:color="auto"/>
            <w:left w:val="none" w:sz="0" w:space="0" w:color="auto"/>
            <w:bottom w:val="none" w:sz="0" w:space="0" w:color="auto"/>
            <w:right w:val="none" w:sz="0" w:space="0" w:color="auto"/>
          </w:divBdr>
        </w:div>
        <w:div w:id="961498931">
          <w:marLeft w:val="0"/>
          <w:marRight w:val="0"/>
          <w:marTop w:val="0"/>
          <w:marBottom w:val="0"/>
          <w:divBdr>
            <w:top w:val="none" w:sz="0" w:space="0" w:color="auto"/>
            <w:left w:val="none" w:sz="0" w:space="0" w:color="auto"/>
            <w:bottom w:val="none" w:sz="0" w:space="0" w:color="auto"/>
            <w:right w:val="none" w:sz="0" w:space="0" w:color="auto"/>
          </w:divBdr>
        </w:div>
        <w:div w:id="2085757061">
          <w:marLeft w:val="0"/>
          <w:marRight w:val="0"/>
          <w:marTop w:val="0"/>
          <w:marBottom w:val="0"/>
          <w:divBdr>
            <w:top w:val="none" w:sz="0" w:space="0" w:color="auto"/>
            <w:left w:val="none" w:sz="0" w:space="0" w:color="auto"/>
            <w:bottom w:val="none" w:sz="0" w:space="0" w:color="auto"/>
            <w:right w:val="none" w:sz="0" w:space="0" w:color="auto"/>
          </w:divBdr>
        </w:div>
        <w:div w:id="829373024">
          <w:marLeft w:val="0"/>
          <w:marRight w:val="0"/>
          <w:marTop w:val="0"/>
          <w:marBottom w:val="0"/>
          <w:divBdr>
            <w:top w:val="none" w:sz="0" w:space="0" w:color="auto"/>
            <w:left w:val="none" w:sz="0" w:space="0" w:color="auto"/>
            <w:bottom w:val="none" w:sz="0" w:space="0" w:color="auto"/>
            <w:right w:val="none" w:sz="0" w:space="0" w:color="auto"/>
          </w:divBdr>
        </w:div>
        <w:div w:id="442846205">
          <w:marLeft w:val="0"/>
          <w:marRight w:val="0"/>
          <w:marTop w:val="0"/>
          <w:marBottom w:val="0"/>
          <w:divBdr>
            <w:top w:val="none" w:sz="0" w:space="0" w:color="auto"/>
            <w:left w:val="none" w:sz="0" w:space="0" w:color="auto"/>
            <w:bottom w:val="none" w:sz="0" w:space="0" w:color="auto"/>
            <w:right w:val="none" w:sz="0" w:space="0" w:color="auto"/>
          </w:divBdr>
        </w:div>
        <w:div w:id="1413359182">
          <w:marLeft w:val="0"/>
          <w:marRight w:val="0"/>
          <w:marTop w:val="0"/>
          <w:marBottom w:val="0"/>
          <w:divBdr>
            <w:top w:val="none" w:sz="0" w:space="0" w:color="auto"/>
            <w:left w:val="none" w:sz="0" w:space="0" w:color="auto"/>
            <w:bottom w:val="none" w:sz="0" w:space="0" w:color="auto"/>
            <w:right w:val="none" w:sz="0" w:space="0" w:color="auto"/>
          </w:divBdr>
        </w:div>
        <w:div w:id="60448678">
          <w:marLeft w:val="0"/>
          <w:marRight w:val="0"/>
          <w:marTop w:val="0"/>
          <w:marBottom w:val="0"/>
          <w:divBdr>
            <w:top w:val="none" w:sz="0" w:space="0" w:color="auto"/>
            <w:left w:val="none" w:sz="0" w:space="0" w:color="auto"/>
            <w:bottom w:val="none" w:sz="0" w:space="0" w:color="auto"/>
            <w:right w:val="none" w:sz="0" w:space="0" w:color="auto"/>
          </w:divBdr>
        </w:div>
        <w:div w:id="348607138">
          <w:marLeft w:val="0"/>
          <w:marRight w:val="0"/>
          <w:marTop w:val="0"/>
          <w:marBottom w:val="0"/>
          <w:divBdr>
            <w:top w:val="none" w:sz="0" w:space="0" w:color="auto"/>
            <w:left w:val="none" w:sz="0" w:space="0" w:color="auto"/>
            <w:bottom w:val="none" w:sz="0" w:space="0" w:color="auto"/>
            <w:right w:val="none" w:sz="0" w:space="0" w:color="auto"/>
          </w:divBdr>
        </w:div>
        <w:div w:id="673530037">
          <w:marLeft w:val="0"/>
          <w:marRight w:val="0"/>
          <w:marTop w:val="0"/>
          <w:marBottom w:val="0"/>
          <w:divBdr>
            <w:top w:val="none" w:sz="0" w:space="0" w:color="auto"/>
            <w:left w:val="none" w:sz="0" w:space="0" w:color="auto"/>
            <w:bottom w:val="none" w:sz="0" w:space="0" w:color="auto"/>
            <w:right w:val="none" w:sz="0" w:space="0" w:color="auto"/>
          </w:divBdr>
        </w:div>
        <w:div w:id="2028603250">
          <w:marLeft w:val="0"/>
          <w:marRight w:val="0"/>
          <w:marTop w:val="0"/>
          <w:marBottom w:val="0"/>
          <w:divBdr>
            <w:top w:val="none" w:sz="0" w:space="0" w:color="auto"/>
            <w:left w:val="none" w:sz="0" w:space="0" w:color="auto"/>
            <w:bottom w:val="none" w:sz="0" w:space="0" w:color="auto"/>
            <w:right w:val="none" w:sz="0" w:space="0" w:color="auto"/>
          </w:divBdr>
        </w:div>
        <w:div w:id="651982062">
          <w:marLeft w:val="0"/>
          <w:marRight w:val="0"/>
          <w:marTop w:val="0"/>
          <w:marBottom w:val="0"/>
          <w:divBdr>
            <w:top w:val="none" w:sz="0" w:space="0" w:color="auto"/>
            <w:left w:val="none" w:sz="0" w:space="0" w:color="auto"/>
            <w:bottom w:val="none" w:sz="0" w:space="0" w:color="auto"/>
            <w:right w:val="none" w:sz="0" w:space="0" w:color="auto"/>
          </w:divBdr>
        </w:div>
        <w:div w:id="1989091866">
          <w:marLeft w:val="0"/>
          <w:marRight w:val="0"/>
          <w:marTop w:val="0"/>
          <w:marBottom w:val="0"/>
          <w:divBdr>
            <w:top w:val="none" w:sz="0" w:space="0" w:color="auto"/>
            <w:left w:val="none" w:sz="0" w:space="0" w:color="auto"/>
            <w:bottom w:val="none" w:sz="0" w:space="0" w:color="auto"/>
            <w:right w:val="none" w:sz="0" w:space="0" w:color="auto"/>
          </w:divBdr>
        </w:div>
        <w:div w:id="1440905053">
          <w:marLeft w:val="0"/>
          <w:marRight w:val="0"/>
          <w:marTop w:val="0"/>
          <w:marBottom w:val="0"/>
          <w:divBdr>
            <w:top w:val="none" w:sz="0" w:space="0" w:color="auto"/>
            <w:left w:val="none" w:sz="0" w:space="0" w:color="auto"/>
            <w:bottom w:val="none" w:sz="0" w:space="0" w:color="auto"/>
            <w:right w:val="none" w:sz="0" w:space="0" w:color="auto"/>
          </w:divBdr>
        </w:div>
        <w:div w:id="1460610124">
          <w:marLeft w:val="0"/>
          <w:marRight w:val="0"/>
          <w:marTop w:val="0"/>
          <w:marBottom w:val="0"/>
          <w:divBdr>
            <w:top w:val="none" w:sz="0" w:space="0" w:color="auto"/>
            <w:left w:val="none" w:sz="0" w:space="0" w:color="auto"/>
            <w:bottom w:val="none" w:sz="0" w:space="0" w:color="auto"/>
            <w:right w:val="none" w:sz="0" w:space="0" w:color="auto"/>
          </w:divBdr>
        </w:div>
        <w:div w:id="373777461">
          <w:marLeft w:val="0"/>
          <w:marRight w:val="0"/>
          <w:marTop w:val="0"/>
          <w:marBottom w:val="0"/>
          <w:divBdr>
            <w:top w:val="none" w:sz="0" w:space="0" w:color="auto"/>
            <w:left w:val="none" w:sz="0" w:space="0" w:color="auto"/>
            <w:bottom w:val="none" w:sz="0" w:space="0" w:color="auto"/>
            <w:right w:val="none" w:sz="0" w:space="0" w:color="auto"/>
          </w:divBdr>
        </w:div>
        <w:div w:id="1741322333">
          <w:marLeft w:val="0"/>
          <w:marRight w:val="0"/>
          <w:marTop w:val="0"/>
          <w:marBottom w:val="0"/>
          <w:divBdr>
            <w:top w:val="none" w:sz="0" w:space="0" w:color="auto"/>
            <w:left w:val="none" w:sz="0" w:space="0" w:color="auto"/>
            <w:bottom w:val="none" w:sz="0" w:space="0" w:color="auto"/>
            <w:right w:val="none" w:sz="0" w:space="0" w:color="auto"/>
          </w:divBdr>
        </w:div>
        <w:div w:id="558324211">
          <w:marLeft w:val="0"/>
          <w:marRight w:val="0"/>
          <w:marTop w:val="0"/>
          <w:marBottom w:val="0"/>
          <w:divBdr>
            <w:top w:val="none" w:sz="0" w:space="0" w:color="auto"/>
            <w:left w:val="none" w:sz="0" w:space="0" w:color="auto"/>
            <w:bottom w:val="none" w:sz="0" w:space="0" w:color="auto"/>
            <w:right w:val="none" w:sz="0" w:space="0" w:color="auto"/>
          </w:divBdr>
        </w:div>
        <w:div w:id="1551499289">
          <w:marLeft w:val="0"/>
          <w:marRight w:val="0"/>
          <w:marTop w:val="0"/>
          <w:marBottom w:val="0"/>
          <w:divBdr>
            <w:top w:val="none" w:sz="0" w:space="0" w:color="auto"/>
            <w:left w:val="none" w:sz="0" w:space="0" w:color="auto"/>
            <w:bottom w:val="none" w:sz="0" w:space="0" w:color="auto"/>
            <w:right w:val="none" w:sz="0" w:space="0" w:color="auto"/>
          </w:divBdr>
        </w:div>
        <w:div w:id="1350134037">
          <w:marLeft w:val="0"/>
          <w:marRight w:val="0"/>
          <w:marTop w:val="0"/>
          <w:marBottom w:val="0"/>
          <w:divBdr>
            <w:top w:val="none" w:sz="0" w:space="0" w:color="auto"/>
            <w:left w:val="none" w:sz="0" w:space="0" w:color="auto"/>
            <w:bottom w:val="none" w:sz="0" w:space="0" w:color="auto"/>
            <w:right w:val="none" w:sz="0" w:space="0" w:color="auto"/>
          </w:divBdr>
        </w:div>
        <w:div w:id="1777405286">
          <w:marLeft w:val="0"/>
          <w:marRight w:val="0"/>
          <w:marTop w:val="0"/>
          <w:marBottom w:val="0"/>
          <w:divBdr>
            <w:top w:val="none" w:sz="0" w:space="0" w:color="auto"/>
            <w:left w:val="none" w:sz="0" w:space="0" w:color="auto"/>
            <w:bottom w:val="none" w:sz="0" w:space="0" w:color="auto"/>
            <w:right w:val="none" w:sz="0" w:space="0" w:color="auto"/>
          </w:divBdr>
        </w:div>
        <w:div w:id="344551232">
          <w:marLeft w:val="0"/>
          <w:marRight w:val="0"/>
          <w:marTop w:val="0"/>
          <w:marBottom w:val="0"/>
          <w:divBdr>
            <w:top w:val="none" w:sz="0" w:space="0" w:color="auto"/>
            <w:left w:val="none" w:sz="0" w:space="0" w:color="auto"/>
            <w:bottom w:val="none" w:sz="0" w:space="0" w:color="auto"/>
            <w:right w:val="none" w:sz="0" w:space="0" w:color="auto"/>
          </w:divBdr>
        </w:div>
        <w:div w:id="212665308">
          <w:marLeft w:val="0"/>
          <w:marRight w:val="0"/>
          <w:marTop w:val="0"/>
          <w:marBottom w:val="0"/>
          <w:divBdr>
            <w:top w:val="none" w:sz="0" w:space="0" w:color="auto"/>
            <w:left w:val="none" w:sz="0" w:space="0" w:color="auto"/>
            <w:bottom w:val="none" w:sz="0" w:space="0" w:color="auto"/>
            <w:right w:val="none" w:sz="0" w:space="0" w:color="auto"/>
          </w:divBdr>
        </w:div>
        <w:div w:id="299266305">
          <w:marLeft w:val="0"/>
          <w:marRight w:val="0"/>
          <w:marTop w:val="0"/>
          <w:marBottom w:val="0"/>
          <w:divBdr>
            <w:top w:val="none" w:sz="0" w:space="0" w:color="auto"/>
            <w:left w:val="none" w:sz="0" w:space="0" w:color="auto"/>
            <w:bottom w:val="none" w:sz="0" w:space="0" w:color="auto"/>
            <w:right w:val="none" w:sz="0" w:space="0" w:color="auto"/>
          </w:divBdr>
        </w:div>
        <w:div w:id="1391883278">
          <w:marLeft w:val="0"/>
          <w:marRight w:val="0"/>
          <w:marTop w:val="0"/>
          <w:marBottom w:val="0"/>
          <w:divBdr>
            <w:top w:val="none" w:sz="0" w:space="0" w:color="auto"/>
            <w:left w:val="none" w:sz="0" w:space="0" w:color="auto"/>
            <w:bottom w:val="none" w:sz="0" w:space="0" w:color="auto"/>
            <w:right w:val="none" w:sz="0" w:space="0" w:color="auto"/>
          </w:divBdr>
        </w:div>
      </w:divsChild>
    </w:div>
    <w:div w:id="2009867043">
      <w:bodyDiv w:val="1"/>
      <w:marLeft w:val="0"/>
      <w:marRight w:val="0"/>
      <w:marTop w:val="0"/>
      <w:marBottom w:val="0"/>
      <w:divBdr>
        <w:top w:val="none" w:sz="0" w:space="0" w:color="auto"/>
        <w:left w:val="none" w:sz="0" w:space="0" w:color="auto"/>
        <w:bottom w:val="none" w:sz="0" w:space="0" w:color="auto"/>
        <w:right w:val="none" w:sz="0" w:space="0" w:color="auto"/>
      </w:divBdr>
      <w:divsChild>
        <w:div w:id="1786652289">
          <w:marLeft w:val="0"/>
          <w:marRight w:val="0"/>
          <w:marTop w:val="0"/>
          <w:marBottom w:val="0"/>
          <w:divBdr>
            <w:top w:val="none" w:sz="0" w:space="0" w:color="auto"/>
            <w:left w:val="none" w:sz="0" w:space="0" w:color="auto"/>
            <w:bottom w:val="none" w:sz="0" w:space="0" w:color="auto"/>
            <w:right w:val="none" w:sz="0" w:space="0" w:color="auto"/>
          </w:divBdr>
        </w:div>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2013676111">
      <w:bodyDiv w:val="1"/>
      <w:marLeft w:val="0"/>
      <w:marRight w:val="0"/>
      <w:marTop w:val="0"/>
      <w:marBottom w:val="0"/>
      <w:divBdr>
        <w:top w:val="none" w:sz="0" w:space="0" w:color="auto"/>
        <w:left w:val="none" w:sz="0" w:space="0" w:color="auto"/>
        <w:bottom w:val="none" w:sz="0" w:space="0" w:color="auto"/>
        <w:right w:val="none" w:sz="0" w:space="0" w:color="auto"/>
      </w:divBdr>
    </w:div>
    <w:div w:id="2039350324">
      <w:bodyDiv w:val="1"/>
      <w:marLeft w:val="0"/>
      <w:marRight w:val="0"/>
      <w:marTop w:val="0"/>
      <w:marBottom w:val="0"/>
      <w:divBdr>
        <w:top w:val="none" w:sz="0" w:space="0" w:color="auto"/>
        <w:left w:val="none" w:sz="0" w:space="0" w:color="auto"/>
        <w:bottom w:val="none" w:sz="0" w:space="0" w:color="auto"/>
        <w:right w:val="none" w:sz="0" w:space="0" w:color="auto"/>
      </w:divBdr>
      <w:divsChild>
        <w:div w:id="1409305108">
          <w:marLeft w:val="0"/>
          <w:marRight w:val="0"/>
          <w:marTop w:val="0"/>
          <w:marBottom w:val="0"/>
          <w:divBdr>
            <w:top w:val="none" w:sz="0" w:space="0" w:color="auto"/>
            <w:left w:val="none" w:sz="0" w:space="0" w:color="auto"/>
            <w:bottom w:val="none" w:sz="0" w:space="0" w:color="auto"/>
            <w:right w:val="none" w:sz="0" w:space="0" w:color="auto"/>
          </w:divBdr>
        </w:div>
        <w:div w:id="2026787436">
          <w:marLeft w:val="0"/>
          <w:marRight w:val="0"/>
          <w:marTop w:val="0"/>
          <w:marBottom w:val="0"/>
          <w:divBdr>
            <w:top w:val="none" w:sz="0" w:space="0" w:color="auto"/>
            <w:left w:val="none" w:sz="0" w:space="0" w:color="auto"/>
            <w:bottom w:val="none" w:sz="0" w:space="0" w:color="auto"/>
            <w:right w:val="none" w:sz="0" w:space="0" w:color="auto"/>
          </w:divBdr>
        </w:div>
        <w:div w:id="182131906">
          <w:marLeft w:val="0"/>
          <w:marRight w:val="0"/>
          <w:marTop w:val="0"/>
          <w:marBottom w:val="0"/>
          <w:divBdr>
            <w:top w:val="none" w:sz="0" w:space="0" w:color="auto"/>
            <w:left w:val="none" w:sz="0" w:space="0" w:color="auto"/>
            <w:bottom w:val="none" w:sz="0" w:space="0" w:color="auto"/>
            <w:right w:val="none" w:sz="0" w:space="0" w:color="auto"/>
          </w:divBdr>
        </w:div>
        <w:div w:id="1198860270">
          <w:marLeft w:val="0"/>
          <w:marRight w:val="0"/>
          <w:marTop w:val="0"/>
          <w:marBottom w:val="0"/>
          <w:divBdr>
            <w:top w:val="none" w:sz="0" w:space="0" w:color="auto"/>
            <w:left w:val="none" w:sz="0" w:space="0" w:color="auto"/>
            <w:bottom w:val="none" w:sz="0" w:space="0" w:color="auto"/>
            <w:right w:val="none" w:sz="0" w:space="0" w:color="auto"/>
          </w:divBdr>
        </w:div>
      </w:divsChild>
    </w:div>
    <w:div w:id="2086996330">
      <w:bodyDiv w:val="1"/>
      <w:marLeft w:val="0"/>
      <w:marRight w:val="0"/>
      <w:marTop w:val="0"/>
      <w:marBottom w:val="0"/>
      <w:divBdr>
        <w:top w:val="none" w:sz="0" w:space="0" w:color="auto"/>
        <w:left w:val="none" w:sz="0" w:space="0" w:color="auto"/>
        <w:bottom w:val="none" w:sz="0" w:space="0" w:color="auto"/>
        <w:right w:val="none" w:sz="0" w:space="0" w:color="auto"/>
      </w:divBdr>
    </w:div>
    <w:div w:id="2115904286">
      <w:bodyDiv w:val="1"/>
      <w:marLeft w:val="0"/>
      <w:marRight w:val="0"/>
      <w:marTop w:val="0"/>
      <w:marBottom w:val="0"/>
      <w:divBdr>
        <w:top w:val="none" w:sz="0" w:space="0" w:color="auto"/>
        <w:left w:val="none" w:sz="0" w:space="0" w:color="auto"/>
        <w:bottom w:val="none" w:sz="0" w:space="0" w:color="auto"/>
        <w:right w:val="none" w:sz="0" w:space="0" w:color="auto"/>
      </w:divBdr>
    </w:div>
    <w:div w:id="21401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BE1E-4504-4A52-99E0-C4621806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2018-11-02T13:56:00Z</cp:lastPrinted>
  <dcterms:created xsi:type="dcterms:W3CDTF">2020-03-26T14:29:00Z</dcterms:created>
  <dcterms:modified xsi:type="dcterms:W3CDTF">2020-03-26T14:29:00Z</dcterms:modified>
</cp:coreProperties>
</file>