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FDF" w:rsidRDefault="001F6FDF" w:rsidP="001F6F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415887" cy="8858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wego_logo_horiz_bl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798" cy="91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F24" w:rsidRDefault="00F86055" w:rsidP="00EB4F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Procedures for </w:t>
      </w:r>
      <w:r w:rsidR="00EB4F24">
        <w:rPr>
          <w:rFonts w:ascii="Arial" w:hAnsi="Arial" w:cs="Arial"/>
          <w:b/>
        </w:rPr>
        <w:t>Third-Party Users of University Facilities</w:t>
      </w:r>
      <w:r w:rsidR="00543BC3">
        <w:rPr>
          <w:rFonts w:ascii="Arial" w:hAnsi="Arial" w:cs="Arial"/>
          <w:b/>
        </w:rPr>
        <w:t xml:space="preserve"> </w:t>
      </w:r>
    </w:p>
    <w:p w:rsidR="009034F0" w:rsidRDefault="00543BC3" w:rsidP="00EB4F2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Involving Children u</w:t>
      </w:r>
      <w:r w:rsidR="00F86055">
        <w:rPr>
          <w:rFonts w:ascii="Arial" w:hAnsi="Arial" w:cs="Arial"/>
          <w:b/>
        </w:rPr>
        <w:t>nder the Age of 17</w:t>
      </w:r>
    </w:p>
    <w:p w:rsidR="00EB4F24" w:rsidRDefault="00EB4F24" w:rsidP="00EB4F24">
      <w:pPr>
        <w:spacing w:after="0"/>
        <w:jc w:val="center"/>
        <w:rPr>
          <w:rFonts w:ascii="Arial" w:hAnsi="Arial" w:cs="Arial"/>
          <w:b/>
        </w:rPr>
      </w:pPr>
    </w:p>
    <w:p w:rsidR="00A6330C" w:rsidRDefault="00D124C9" w:rsidP="00A6330C">
      <w:pPr>
        <w:ind w:left="-720" w:right="-720"/>
        <w:rPr>
          <w:rFonts w:ascii="Arial" w:hAnsi="Arial" w:cs="Arial"/>
          <w:sz w:val="20"/>
          <w:szCs w:val="20"/>
        </w:rPr>
      </w:pPr>
      <w:r w:rsidRPr="00DD3E83">
        <w:rPr>
          <w:rFonts w:ascii="Arial" w:hAnsi="Arial" w:cs="Arial"/>
          <w:sz w:val="20"/>
          <w:szCs w:val="20"/>
        </w:rPr>
        <w:t>SUNY Oswego is committed to protecting the sa</w:t>
      </w:r>
      <w:r w:rsidR="0054330E" w:rsidRPr="00DD3E83">
        <w:rPr>
          <w:rFonts w:ascii="Arial" w:hAnsi="Arial" w:cs="Arial"/>
          <w:sz w:val="20"/>
          <w:szCs w:val="20"/>
        </w:rPr>
        <w:t xml:space="preserve">fety and well-being of children who participate in </w:t>
      </w:r>
      <w:r w:rsidR="00BF2635">
        <w:rPr>
          <w:rFonts w:ascii="Arial" w:hAnsi="Arial" w:cs="Arial"/>
          <w:sz w:val="20"/>
          <w:szCs w:val="20"/>
        </w:rPr>
        <w:t xml:space="preserve">college affiliated </w:t>
      </w:r>
      <w:r w:rsidR="0054330E" w:rsidRPr="00DD3E83">
        <w:rPr>
          <w:rFonts w:ascii="Arial" w:hAnsi="Arial" w:cs="Arial"/>
          <w:sz w:val="20"/>
          <w:szCs w:val="20"/>
        </w:rPr>
        <w:t>activities and programs whether on or off campus, or that utilize campus facilities for such activities and programs</w:t>
      </w:r>
      <w:r w:rsidR="00EF277F" w:rsidRPr="00DD3E83">
        <w:rPr>
          <w:rFonts w:ascii="Arial" w:hAnsi="Arial" w:cs="Arial"/>
          <w:sz w:val="20"/>
          <w:szCs w:val="20"/>
        </w:rPr>
        <w:t xml:space="preserve"> that involve children</w:t>
      </w:r>
      <w:r w:rsidR="00C8510C">
        <w:rPr>
          <w:rFonts w:ascii="Arial" w:hAnsi="Arial" w:cs="Arial"/>
          <w:sz w:val="20"/>
          <w:szCs w:val="20"/>
        </w:rPr>
        <w:t xml:space="preserve"> under the age of 17</w:t>
      </w:r>
      <w:r w:rsidR="00EF277F" w:rsidRPr="00DD3E83">
        <w:rPr>
          <w:rFonts w:ascii="Arial" w:hAnsi="Arial" w:cs="Arial"/>
          <w:sz w:val="20"/>
          <w:szCs w:val="20"/>
        </w:rPr>
        <w:t xml:space="preserve">.  In compliance with the </w:t>
      </w:r>
      <w:r w:rsidR="0054330E" w:rsidRPr="00DD3E83">
        <w:rPr>
          <w:rFonts w:ascii="Arial" w:hAnsi="Arial" w:cs="Arial"/>
          <w:sz w:val="20"/>
          <w:szCs w:val="20"/>
        </w:rPr>
        <w:t>SUNY Child Protection Policy, all members of the campus community – including faculty, staff, students, visitors and outside organizations that utilize campus facilities</w:t>
      </w:r>
      <w:r w:rsidR="00EF277F" w:rsidRPr="00DD3E83">
        <w:rPr>
          <w:rFonts w:ascii="Arial" w:hAnsi="Arial" w:cs="Arial"/>
          <w:sz w:val="20"/>
          <w:szCs w:val="20"/>
        </w:rPr>
        <w:t xml:space="preserve"> to host programs and activities that include children, must </w:t>
      </w:r>
      <w:r w:rsidR="00F86055">
        <w:rPr>
          <w:rFonts w:ascii="Arial" w:hAnsi="Arial" w:cs="Arial"/>
          <w:sz w:val="20"/>
          <w:szCs w:val="20"/>
        </w:rPr>
        <w:t xml:space="preserve">follow the procedures as outlined below prior to hosting a “Covered Activity”: </w:t>
      </w:r>
    </w:p>
    <w:p w:rsidR="008272D3" w:rsidRDefault="00246A97" w:rsidP="008272D3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help guide Third-Party users who would like to use university facilities for </w:t>
      </w:r>
      <w:r w:rsidR="00C8510C">
        <w:rPr>
          <w:rFonts w:ascii="Arial" w:hAnsi="Arial" w:cs="Arial"/>
          <w:sz w:val="20"/>
          <w:szCs w:val="20"/>
        </w:rPr>
        <w:t xml:space="preserve">an </w:t>
      </w:r>
      <w:r>
        <w:rPr>
          <w:rFonts w:ascii="Arial" w:hAnsi="Arial" w:cs="Arial"/>
          <w:sz w:val="20"/>
          <w:szCs w:val="20"/>
        </w:rPr>
        <w:t>event involving children under the age of 17, below is a list of procedures</w:t>
      </w:r>
      <w:r w:rsidR="00956730">
        <w:rPr>
          <w:rFonts w:ascii="Arial" w:hAnsi="Arial" w:cs="Arial"/>
          <w:sz w:val="20"/>
          <w:szCs w:val="20"/>
        </w:rPr>
        <w:t xml:space="preserve"> as it pertains to the Child Protection Policy</w:t>
      </w:r>
      <w:r>
        <w:rPr>
          <w:rFonts w:ascii="Arial" w:hAnsi="Arial" w:cs="Arial"/>
          <w:sz w:val="20"/>
          <w:szCs w:val="20"/>
        </w:rPr>
        <w:t xml:space="preserve"> that m</w:t>
      </w:r>
      <w:r w:rsidR="0090215F">
        <w:rPr>
          <w:rFonts w:ascii="Arial" w:hAnsi="Arial" w:cs="Arial"/>
          <w:sz w:val="20"/>
          <w:szCs w:val="20"/>
        </w:rPr>
        <w:t>ust be followed and adhered to.</w:t>
      </w:r>
    </w:p>
    <w:p w:rsidR="00A6330C" w:rsidRPr="008272D3" w:rsidRDefault="00A6330C" w:rsidP="008272D3">
      <w:pPr>
        <w:pStyle w:val="ListParagraph"/>
        <w:numPr>
          <w:ilvl w:val="0"/>
          <w:numId w:val="11"/>
        </w:numPr>
        <w:ind w:right="-720"/>
        <w:rPr>
          <w:rFonts w:ascii="Arial" w:hAnsi="Arial" w:cs="Arial"/>
          <w:sz w:val="20"/>
          <w:szCs w:val="20"/>
        </w:rPr>
      </w:pPr>
      <w:r w:rsidRPr="008272D3">
        <w:rPr>
          <w:rFonts w:ascii="Arial" w:hAnsi="Arial" w:cs="Arial"/>
          <w:sz w:val="20"/>
          <w:szCs w:val="20"/>
        </w:rPr>
        <w:t xml:space="preserve">Outside organizations are required to complete a </w:t>
      </w:r>
      <w:r w:rsidRPr="008272D3">
        <w:rPr>
          <w:rFonts w:ascii="Arial" w:hAnsi="Arial" w:cs="Arial"/>
          <w:b/>
          <w:sz w:val="20"/>
          <w:szCs w:val="20"/>
        </w:rPr>
        <w:t>Revocable Permit</w:t>
      </w:r>
      <w:r w:rsidRPr="008272D3">
        <w:rPr>
          <w:rFonts w:ascii="Arial" w:hAnsi="Arial" w:cs="Arial"/>
          <w:sz w:val="20"/>
          <w:szCs w:val="20"/>
        </w:rPr>
        <w:t xml:space="preserve"> and return </w:t>
      </w:r>
      <w:r w:rsidR="00827B17">
        <w:rPr>
          <w:rFonts w:ascii="Arial" w:hAnsi="Arial" w:cs="Arial"/>
          <w:sz w:val="20"/>
          <w:szCs w:val="20"/>
        </w:rPr>
        <w:t xml:space="preserve">the signed permit </w:t>
      </w:r>
      <w:r w:rsidRPr="008272D3">
        <w:rPr>
          <w:rFonts w:ascii="Arial" w:hAnsi="Arial" w:cs="Arial"/>
          <w:sz w:val="20"/>
          <w:szCs w:val="20"/>
        </w:rPr>
        <w:t xml:space="preserve">to the </w:t>
      </w:r>
      <w:r w:rsidR="00827B17">
        <w:rPr>
          <w:rFonts w:ascii="Arial" w:hAnsi="Arial" w:cs="Arial"/>
          <w:sz w:val="20"/>
          <w:szCs w:val="20"/>
        </w:rPr>
        <w:t xml:space="preserve">Child Protection Compliance </w:t>
      </w:r>
      <w:r w:rsidR="00C32AAE">
        <w:rPr>
          <w:rFonts w:ascii="Arial" w:hAnsi="Arial" w:cs="Arial"/>
          <w:sz w:val="20"/>
          <w:szCs w:val="20"/>
        </w:rPr>
        <w:t>Coordinator</w:t>
      </w:r>
      <w:r w:rsidRPr="008272D3">
        <w:rPr>
          <w:rFonts w:ascii="Arial" w:hAnsi="Arial" w:cs="Arial"/>
          <w:sz w:val="20"/>
          <w:szCs w:val="20"/>
        </w:rPr>
        <w:t xml:space="preserve"> </w:t>
      </w:r>
      <w:r w:rsidR="00C8510C" w:rsidRPr="00C32AAE">
        <w:rPr>
          <w:rFonts w:ascii="Arial" w:hAnsi="Arial" w:cs="Arial"/>
          <w:b/>
          <w:i/>
          <w:sz w:val="20"/>
          <w:szCs w:val="20"/>
          <w:u w:val="single"/>
        </w:rPr>
        <w:t xml:space="preserve">four </w:t>
      </w:r>
      <w:r w:rsidRPr="00C32AAE">
        <w:rPr>
          <w:rFonts w:ascii="Arial" w:hAnsi="Arial" w:cs="Arial"/>
          <w:b/>
          <w:i/>
          <w:sz w:val="20"/>
          <w:szCs w:val="20"/>
          <w:u w:val="single"/>
        </w:rPr>
        <w:t>(</w:t>
      </w:r>
      <w:r w:rsidR="00203B73" w:rsidRPr="00C32AAE">
        <w:rPr>
          <w:rFonts w:ascii="Arial" w:hAnsi="Arial" w:cs="Arial"/>
          <w:b/>
          <w:i/>
          <w:sz w:val="20"/>
          <w:szCs w:val="20"/>
          <w:u w:val="single"/>
        </w:rPr>
        <w:t>4</w:t>
      </w:r>
      <w:r w:rsidRPr="00C32AAE">
        <w:rPr>
          <w:rFonts w:ascii="Arial" w:hAnsi="Arial" w:cs="Arial"/>
          <w:b/>
          <w:i/>
          <w:sz w:val="20"/>
          <w:szCs w:val="20"/>
          <w:u w:val="single"/>
        </w:rPr>
        <w:t>) weeks prior to their scheduled even</w:t>
      </w:r>
      <w:r w:rsidRPr="008272D3">
        <w:rPr>
          <w:rFonts w:ascii="Arial" w:hAnsi="Arial" w:cs="Arial"/>
          <w:i/>
          <w:sz w:val="20"/>
          <w:szCs w:val="20"/>
          <w:u w:val="single"/>
        </w:rPr>
        <w:t>t</w:t>
      </w:r>
      <w:r w:rsidRPr="008272D3">
        <w:rPr>
          <w:rFonts w:ascii="Arial" w:hAnsi="Arial" w:cs="Arial"/>
          <w:sz w:val="20"/>
          <w:szCs w:val="20"/>
        </w:rPr>
        <w:t>.</w:t>
      </w:r>
      <w:r w:rsidR="008272D3">
        <w:rPr>
          <w:rFonts w:ascii="Arial" w:hAnsi="Arial" w:cs="Arial"/>
          <w:sz w:val="20"/>
          <w:szCs w:val="20"/>
        </w:rPr>
        <w:t xml:space="preserve"> To begin the process, the Child Compliance </w:t>
      </w:r>
      <w:r w:rsidR="00C32AAE">
        <w:rPr>
          <w:rFonts w:ascii="Arial" w:hAnsi="Arial" w:cs="Arial"/>
          <w:sz w:val="20"/>
          <w:szCs w:val="20"/>
        </w:rPr>
        <w:t>Coordinator</w:t>
      </w:r>
      <w:r w:rsidR="008272D3">
        <w:rPr>
          <w:rFonts w:ascii="Arial" w:hAnsi="Arial" w:cs="Arial"/>
          <w:sz w:val="20"/>
          <w:szCs w:val="20"/>
        </w:rPr>
        <w:t xml:space="preserve"> will </w:t>
      </w:r>
      <w:r w:rsidR="00483610">
        <w:rPr>
          <w:rFonts w:ascii="Arial" w:hAnsi="Arial" w:cs="Arial"/>
          <w:sz w:val="20"/>
          <w:szCs w:val="20"/>
        </w:rPr>
        <w:t>require</w:t>
      </w:r>
      <w:r w:rsidR="008272D3">
        <w:rPr>
          <w:rFonts w:ascii="Arial" w:hAnsi="Arial" w:cs="Arial"/>
          <w:sz w:val="20"/>
          <w:szCs w:val="20"/>
        </w:rPr>
        <w:t xml:space="preserve"> the following</w:t>
      </w:r>
      <w:r w:rsidR="00483610">
        <w:rPr>
          <w:rFonts w:ascii="Arial" w:hAnsi="Arial" w:cs="Arial"/>
          <w:sz w:val="20"/>
          <w:szCs w:val="20"/>
        </w:rPr>
        <w:t xml:space="preserve"> information</w:t>
      </w:r>
      <w:r w:rsidR="008272D3">
        <w:rPr>
          <w:rFonts w:ascii="Arial" w:hAnsi="Arial" w:cs="Arial"/>
          <w:sz w:val="20"/>
          <w:szCs w:val="20"/>
        </w:rPr>
        <w:t>:</w:t>
      </w:r>
    </w:p>
    <w:p w:rsidR="008272D3" w:rsidRPr="008272D3" w:rsidRDefault="008272D3" w:rsidP="0090215F">
      <w:pPr>
        <w:pStyle w:val="ListParagraph"/>
        <w:numPr>
          <w:ilvl w:val="2"/>
          <w:numId w:val="15"/>
        </w:numPr>
        <w:ind w:left="108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name of the sponsoring organization;</w:t>
      </w:r>
    </w:p>
    <w:p w:rsidR="008272D3" w:rsidRPr="008272D3" w:rsidRDefault="008272D3" w:rsidP="0090215F">
      <w:pPr>
        <w:pStyle w:val="ListParagraph"/>
        <w:numPr>
          <w:ilvl w:val="2"/>
          <w:numId w:val="15"/>
        </w:numPr>
        <w:ind w:left="108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if the organization is a commercial or non-commercial organization;</w:t>
      </w:r>
    </w:p>
    <w:p w:rsidR="008272D3" w:rsidRPr="008272D3" w:rsidRDefault="008272D3" w:rsidP="0090215F">
      <w:pPr>
        <w:pStyle w:val="ListParagraph"/>
        <w:numPr>
          <w:ilvl w:val="2"/>
          <w:numId w:val="15"/>
        </w:numPr>
        <w:ind w:left="108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address of the sponsoring organization;</w:t>
      </w:r>
    </w:p>
    <w:p w:rsidR="008272D3" w:rsidRPr="008272D3" w:rsidRDefault="008272D3" w:rsidP="0090215F">
      <w:pPr>
        <w:pStyle w:val="ListParagraph"/>
        <w:numPr>
          <w:ilvl w:val="2"/>
          <w:numId w:val="15"/>
        </w:numPr>
        <w:ind w:left="108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authorized officer or official representative who will be signing off on the permit.</w:t>
      </w:r>
    </w:p>
    <w:p w:rsidR="00623FB9" w:rsidRPr="00827B17" w:rsidRDefault="00483610" w:rsidP="00827B17">
      <w:pPr>
        <w:pStyle w:val="ListParagraph"/>
        <w:numPr>
          <w:ilvl w:val="0"/>
          <w:numId w:val="11"/>
        </w:numPr>
        <w:ind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a sponsoring organization has received, reviewed and signed the Revocable Permit</w:t>
      </w:r>
      <w:r w:rsidR="0090215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organization must p</w:t>
      </w:r>
      <w:r w:rsidR="00D13E16" w:rsidRPr="00827B17">
        <w:rPr>
          <w:rFonts w:ascii="Arial" w:hAnsi="Arial" w:cs="Arial"/>
          <w:sz w:val="20"/>
          <w:szCs w:val="20"/>
        </w:rPr>
        <w:t>rovide SUNY Oswego with a Certificate of Liability</w:t>
      </w:r>
      <w:r w:rsidR="00623FB9" w:rsidRPr="00827B17">
        <w:rPr>
          <w:rFonts w:ascii="Arial" w:hAnsi="Arial" w:cs="Arial"/>
          <w:sz w:val="20"/>
          <w:szCs w:val="20"/>
        </w:rPr>
        <w:t xml:space="preserve"> from the sponsoring organization.  The certificate must i</w:t>
      </w:r>
      <w:r w:rsidR="00827B17" w:rsidRPr="00827B17">
        <w:rPr>
          <w:rFonts w:ascii="Arial" w:hAnsi="Arial" w:cs="Arial"/>
          <w:sz w:val="20"/>
          <w:szCs w:val="20"/>
        </w:rPr>
        <w:t>nclude the following information</w:t>
      </w:r>
      <w:r w:rsidR="00586BEF">
        <w:rPr>
          <w:rFonts w:ascii="Arial" w:hAnsi="Arial" w:cs="Arial"/>
          <w:sz w:val="20"/>
          <w:szCs w:val="20"/>
        </w:rPr>
        <w:t xml:space="preserve"> and return</w:t>
      </w:r>
      <w:r>
        <w:rPr>
          <w:rFonts w:ascii="Arial" w:hAnsi="Arial" w:cs="Arial"/>
          <w:sz w:val="20"/>
          <w:szCs w:val="20"/>
        </w:rPr>
        <w:t xml:space="preserve"> with the signed permit</w:t>
      </w:r>
      <w:r w:rsidR="00623FB9" w:rsidRPr="00827B17">
        <w:rPr>
          <w:rFonts w:ascii="Arial" w:hAnsi="Arial" w:cs="Arial"/>
          <w:sz w:val="20"/>
          <w:szCs w:val="20"/>
        </w:rPr>
        <w:t>:</w:t>
      </w:r>
      <w:r w:rsidR="00D13E16" w:rsidRPr="00827B17">
        <w:rPr>
          <w:rFonts w:ascii="Arial" w:hAnsi="Arial" w:cs="Arial"/>
          <w:sz w:val="20"/>
          <w:szCs w:val="20"/>
        </w:rPr>
        <w:t xml:space="preserve"> </w:t>
      </w:r>
    </w:p>
    <w:p w:rsidR="00623FB9" w:rsidRPr="00623FB9" w:rsidRDefault="00623FB9" w:rsidP="00623FB9">
      <w:pPr>
        <w:pStyle w:val="ListParagraph"/>
        <w:numPr>
          <w:ilvl w:val="1"/>
          <w:numId w:val="11"/>
        </w:numPr>
        <w:ind w:left="108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  <w:r w:rsidR="0025250E" w:rsidRPr="00623FB9">
        <w:rPr>
          <w:rFonts w:ascii="Arial" w:hAnsi="Arial" w:cs="Arial"/>
          <w:sz w:val="20"/>
          <w:szCs w:val="20"/>
        </w:rPr>
        <w:t xml:space="preserve"> the State University of New York </w:t>
      </w:r>
      <w:r>
        <w:rPr>
          <w:rFonts w:ascii="Arial" w:hAnsi="Arial" w:cs="Arial"/>
          <w:sz w:val="20"/>
          <w:szCs w:val="20"/>
        </w:rPr>
        <w:t>and the State University of New York at Oswego as an additional insured party</w:t>
      </w:r>
      <w:r w:rsidR="00483610">
        <w:rPr>
          <w:rFonts w:ascii="Arial" w:hAnsi="Arial" w:cs="Arial"/>
          <w:sz w:val="20"/>
          <w:szCs w:val="20"/>
        </w:rPr>
        <w:t xml:space="preserve"> on the policy</w:t>
      </w:r>
      <w:r>
        <w:rPr>
          <w:rFonts w:ascii="Arial" w:hAnsi="Arial" w:cs="Arial"/>
          <w:sz w:val="20"/>
          <w:szCs w:val="20"/>
        </w:rPr>
        <w:t>;</w:t>
      </w:r>
    </w:p>
    <w:p w:rsidR="00827B17" w:rsidRPr="00827B17" w:rsidRDefault="00623FB9" w:rsidP="00827B17">
      <w:pPr>
        <w:pStyle w:val="ListParagraph"/>
        <w:numPr>
          <w:ilvl w:val="1"/>
          <w:numId w:val="11"/>
        </w:numPr>
        <w:ind w:left="108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Include</w:t>
      </w:r>
      <w:r w:rsidR="0025250E" w:rsidRPr="00623FB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general l</w:t>
      </w:r>
      <w:r w:rsidR="0025250E" w:rsidRPr="00623FB9">
        <w:rPr>
          <w:rFonts w:ascii="Arial" w:hAnsi="Arial" w:cs="Arial"/>
          <w:sz w:val="20"/>
          <w:szCs w:val="20"/>
        </w:rPr>
        <w:t xml:space="preserve">iability insurance of two million dollars ($2,000,000) </w:t>
      </w:r>
      <w:r>
        <w:rPr>
          <w:rFonts w:ascii="Arial" w:hAnsi="Arial" w:cs="Arial"/>
          <w:sz w:val="20"/>
          <w:szCs w:val="20"/>
        </w:rPr>
        <w:t xml:space="preserve">for </w:t>
      </w:r>
      <w:r w:rsidR="0025250E" w:rsidRPr="00623FB9">
        <w:rPr>
          <w:rFonts w:ascii="Arial" w:hAnsi="Arial" w:cs="Arial"/>
          <w:sz w:val="20"/>
          <w:szCs w:val="20"/>
        </w:rPr>
        <w:t>each occurrence and two million</w:t>
      </w:r>
      <w:r w:rsidR="00827B17">
        <w:rPr>
          <w:rFonts w:ascii="Arial" w:hAnsi="Arial" w:cs="Arial"/>
          <w:sz w:val="20"/>
          <w:szCs w:val="20"/>
        </w:rPr>
        <w:t xml:space="preserve"> ($2,000,000) in the aggregate.</w:t>
      </w:r>
    </w:p>
    <w:p w:rsidR="00827B17" w:rsidRPr="00827B17" w:rsidRDefault="00827B17" w:rsidP="00827B17">
      <w:pPr>
        <w:pStyle w:val="ListParagraph"/>
        <w:numPr>
          <w:ilvl w:val="0"/>
          <w:numId w:val="11"/>
        </w:numPr>
        <w:ind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 to a Certificate of Liability Insurance, the sponsoring organization must provide the following documentation</w:t>
      </w:r>
      <w:r w:rsidR="00483610">
        <w:rPr>
          <w:rFonts w:ascii="Arial" w:hAnsi="Arial" w:cs="Arial"/>
          <w:sz w:val="20"/>
          <w:szCs w:val="20"/>
        </w:rPr>
        <w:t xml:space="preserve"> and return with the signed permit</w:t>
      </w:r>
      <w:r>
        <w:rPr>
          <w:rFonts w:ascii="Arial" w:hAnsi="Arial" w:cs="Arial"/>
          <w:sz w:val="20"/>
          <w:szCs w:val="20"/>
        </w:rPr>
        <w:t xml:space="preserve">:  </w:t>
      </w:r>
    </w:p>
    <w:p w:rsidR="00827B17" w:rsidRPr="00827B17" w:rsidRDefault="0025250E" w:rsidP="0090215F">
      <w:pPr>
        <w:pStyle w:val="ListParagraph"/>
        <w:numPr>
          <w:ilvl w:val="2"/>
          <w:numId w:val="16"/>
        </w:numPr>
        <w:ind w:left="1080" w:right="-720"/>
        <w:rPr>
          <w:rFonts w:ascii="Arial" w:hAnsi="Arial" w:cs="Arial"/>
          <w:b/>
          <w:sz w:val="20"/>
          <w:szCs w:val="20"/>
        </w:rPr>
      </w:pPr>
      <w:r w:rsidRPr="00827B17">
        <w:rPr>
          <w:rFonts w:ascii="Arial" w:hAnsi="Arial" w:cs="Arial"/>
          <w:sz w:val="20"/>
          <w:szCs w:val="20"/>
        </w:rPr>
        <w:t xml:space="preserve">New York State Workers’ Compensation </w:t>
      </w:r>
      <w:r w:rsidR="00827B17">
        <w:rPr>
          <w:rFonts w:ascii="Arial" w:hAnsi="Arial" w:cs="Arial"/>
          <w:sz w:val="20"/>
          <w:szCs w:val="20"/>
        </w:rPr>
        <w:t xml:space="preserve">Certificate (C-10502) </w:t>
      </w:r>
      <w:r w:rsidR="00827B17" w:rsidRPr="00483610">
        <w:rPr>
          <w:rFonts w:ascii="Arial" w:hAnsi="Arial" w:cs="Arial"/>
          <w:b/>
          <w:i/>
          <w:sz w:val="20"/>
          <w:szCs w:val="20"/>
          <w:u w:val="single"/>
        </w:rPr>
        <w:t>or</w:t>
      </w:r>
      <w:r w:rsidR="00827B17">
        <w:rPr>
          <w:rFonts w:ascii="Arial" w:hAnsi="Arial" w:cs="Arial"/>
          <w:sz w:val="20"/>
          <w:szCs w:val="20"/>
        </w:rPr>
        <w:t xml:space="preserve"> </w:t>
      </w:r>
      <w:r w:rsidR="00827B17" w:rsidRPr="00827B17">
        <w:rPr>
          <w:rFonts w:ascii="Arial" w:hAnsi="Arial" w:cs="Arial"/>
          <w:sz w:val="20"/>
          <w:szCs w:val="20"/>
        </w:rPr>
        <w:t>Workers’ Compensation Exemption Certificate (CE-200);</w:t>
      </w:r>
    </w:p>
    <w:p w:rsidR="00827B17" w:rsidRPr="00827B17" w:rsidRDefault="00827B17" w:rsidP="0090215F">
      <w:pPr>
        <w:pStyle w:val="ListParagraph"/>
        <w:numPr>
          <w:ilvl w:val="2"/>
          <w:numId w:val="16"/>
        </w:numPr>
        <w:ind w:left="108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Disability Certificate (DB-120.1);</w:t>
      </w:r>
    </w:p>
    <w:p w:rsidR="00827B17" w:rsidRPr="00827B17" w:rsidRDefault="00827B17" w:rsidP="0090215F">
      <w:pPr>
        <w:pStyle w:val="ListParagraph"/>
        <w:numPr>
          <w:ilvl w:val="2"/>
          <w:numId w:val="16"/>
        </w:numPr>
        <w:ind w:left="108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the organization’s W-9 Form;</w:t>
      </w:r>
    </w:p>
    <w:p w:rsidR="00827B17" w:rsidRPr="00827B17" w:rsidRDefault="00827B17" w:rsidP="0090215F">
      <w:pPr>
        <w:pStyle w:val="ListParagraph"/>
        <w:numPr>
          <w:ilvl w:val="2"/>
          <w:numId w:val="16"/>
        </w:numPr>
        <w:ind w:left="108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copy of the organization’s Federal ID Number.</w:t>
      </w:r>
    </w:p>
    <w:p w:rsidR="0025250E" w:rsidRPr="00827B17" w:rsidRDefault="000A5985" w:rsidP="00827B17">
      <w:pPr>
        <w:pStyle w:val="ListParagraph"/>
        <w:numPr>
          <w:ilvl w:val="0"/>
          <w:numId w:val="12"/>
        </w:numPr>
        <w:ind w:left="0" w:right="-720"/>
        <w:rPr>
          <w:rFonts w:ascii="Arial" w:hAnsi="Arial" w:cs="Arial"/>
          <w:b/>
          <w:sz w:val="20"/>
          <w:szCs w:val="20"/>
        </w:rPr>
      </w:pPr>
      <w:r w:rsidRPr="00827B17">
        <w:rPr>
          <w:rFonts w:ascii="Arial" w:hAnsi="Arial" w:cs="Arial"/>
          <w:sz w:val="20"/>
          <w:szCs w:val="20"/>
        </w:rPr>
        <w:t xml:space="preserve">If the </w:t>
      </w:r>
      <w:r w:rsidR="006F1718">
        <w:rPr>
          <w:rFonts w:ascii="Arial" w:hAnsi="Arial" w:cs="Arial"/>
          <w:sz w:val="20"/>
          <w:szCs w:val="20"/>
        </w:rPr>
        <w:t>Revocable P</w:t>
      </w:r>
      <w:r w:rsidRPr="00827B17">
        <w:rPr>
          <w:rFonts w:ascii="Arial" w:hAnsi="Arial" w:cs="Arial"/>
          <w:sz w:val="20"/>
          <w:szCs w:val="20"/>
        </w:rPr>
        <w:t xml:space="preserve">ermit issued is for a children’s camp as defined by the New York Public Health Law – 1392, a copy of its camp operator permit issued by the New York State Commissioner of Health must be received </w:t>
      </w:r>
      <w:r w:rsidR="00C8510C" w:rsidRPr="00827B17">
        <w:rPr>
          <w:rFonts w:ascii="Arial" w:hAnsi="Arial" w:cs="Arial"/>
          <w:i/>
          <w:sz w:val="20"/>
          <w:szCs w:val="20"/>
          <w:u w:val="single"/>
        </w:rPr>
        <w:t>no later than 14</w:t>
      </w:r>
      <w:r w:rsidRPr="00827B17">
        <w:rPr>
          <w:rFonts w:ascii="Arial" w:hAnsi="Arial" w:cs="Arial"/>
          <w:i/>
          <w:sz w:val="20"/>
          <w:szCs w:val="20"/>
          <w:u w:val="single"/>
        </w:rPr>
        <w:t xml:space="preserve"> days before the scheduled use of the facilities</w:t>
      </w:r>
      <w:r w:rsidR="001C103B" w:rsidRPr="00827B17">
        <w:rPr>
          <w:rFonts w:ascii="Arial" w:hAnsi="Arial" w:cs="Arial"/>
          <w:i/>
          <w:sz w:val="20"/>
          <w:szCs w:val="20"/>
          <w:u w:val="single"/>
        </w:rPr>
        <w:t>.</w:t>
      </w:r>
    </w:p>
    <w:p w:rsidR="00614AE5" w:rsidRPr="006F1718" w:rsidRDefault="0090215F" w:rsidP="006F1718">
      <w:pPr>
        <w:pStyle w:val="ListParagraph"/>
        <w:numPr>
          <w:ilvl w:val="0"/>
          <w:numId w:val="12"/>
        </w:numPr>
        <w:ind w:left="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sponsoring organization must c</w:t>
      </w:r>
      <w:r w:rsidR="000A5985" w:rsidRPr="006F1718">
        <w:rPr>
          <w:rFonts w:ascii="Arial" w:hAnsi="Arial" w:cs="Arial"/>
          <w:sz w:val="20"/>
          <w:szCs w:val="20"/>
        </w:rPr>
        <w:t xml:space="preserve">onduct Sex Offender Searches (NY Sex Offender Registry </w:t>
      </w:r>
      <w:r w:rsidR="000A5985" w:rsidRPr="006F1718">
        <w:rPr>
          <w:rFonts w:ascii="Arial" w:hAnsi="Arial" w:cs="Arial"/>
          <w:b/>
          <w:sz w:val="20"/>
          <w:szCs w:val="20"/>
          <w:u w:val="single"/>
        </w:rPr>
        <w:t>AND</w:t>
      </w:r>
      <w:r w:rsidR="000A5985" w:rsidRPr="006F1718">
        <w:rPr>
          <w:rFonts w:ascii="Arial" w:hAnsi="Arial" w:cs="Arial"/>
          <w:sz w:val="20"/>
          <w:szCs w:val="20"/>
        </w:rPr>
        <w:t xml:space="preserve"> </w:t>
      </w:r>
      <w:r w:rsidR="00614AE5" w:rsidRPr="006F1718">
        <w:rPr>
          <w:rFonts w:ascii="Arial" w:hAnsi="Arial" w:cs="Arial"/>
          <w:sz w:val="20"/>
          <w:szCs w:val="20"/>
        </w:rPr>
        <w:t xml:space="preserve">the National Sex Offender Public Registry) </w:t>
      </w:r>
      <w:r w:rsidR="000A5985" w:rsidRPr="006F1718">
        <w:rPr>
          <w:rFonts w:ascii="Arial" w:hAnsi="Arial" w:cs="Arial"/>
          <w:sz w:val="20"/>
          <w:szCs w:val="20"/>
        </w:rPr>
        <w:t>of all employees, volunteers</w:t>
      </w:r>
      <w:r w:rsidR="00614AE5" w:rsidRPr="006F1718">
        <w:rPr>
          <w:rFonts w:ascii="Arial" w:hAnsi="Arial" w:cs="Arial"/>
          <w:sz w:val="20"/>
          <w:szCs w:val="20"/>
        </w:rPr>
        <w:t>,</w:t>
      </w:r>
      <w:r w:rsidR="000A5985" w:rsidRPr="006F1718">
        <w:rPr>
          <w:rFonts w:ascii="Arial" w:hAnsi="Arial" w:cs="Arial"/>
          <w:sz w:val="20"/>
          <w:szCs w:val="20"/>
        </w:rPr>
        <w:t xml:space="preserve"> subcontractors and agents who will partake in the Covered Activity.</w:t>
      </w:r>
      <w:r w:rsidR="00614AE5" w:rsidRPr="006F1718">
        <w:rPr>
          <w:rFonts w:ascii="Arial" w:hAnsi="Arial" w:cs="Arial"/>
          <w:sz w:val="20"/>
          <w:szCs w:val="20"/>
        </w:rPr>
        <w:t xml:space="preserve"> </w:t>
      </w:r>
      <w:r w:rsidR="00AD1DC3" w:rsidRPr="006F1718">
        <w:rPr>
          <w:rFonts w:ascii="Arial" w:hAnsi="Arial" w:cs="Arial"/>
          <w:i/>
          <w:sz w:val="20"/>
          <w:szCs w:val="20"/>
          <w:u w:val="single"/>
        </w:rPr>
        <w:t>Searches must be conducted no sooner than 90 days in advance of the event</w:t>
      </w:r>
      <w:r w:rsidR="00AD1DC3" w:rsidRPr="006F1718">
        <w:rPr>
          <w:rFonts w:ascii="Arial" w:hAnsi="Arial" w:cs="Arial"/>
          <w:sz w:val="20"/>
          <w:szCs w:val="20"/>
        </w:rPr>
        <w:t xml:space="preserve">. </w:t>
      </w:r>
      <w:r w:rsidR="006F1718">
        <w:rPr>
          <w:rFonts w:ascii="Arial" w:hAnsi="Arial" w:cs="Arial"/>
          <w:sz w:val="20"/>
          <w:szCs w:val="20"/>
        </w:rPr>
        <w:t>The sponsoring organization must r</w:t>
      </w:r>
      <w:r w:rsidR="00614AE5" w:rsidRPr="006F1718">
        <w:rPr>
          <w:rFonts w:ascii="Arial" w:hAnsi="Arial" w:cs="Arial"/>
          <w:sz w:val="20"/>
          <w:szCs w:val="20"/>
        </w:rPr>
        <w:t>etain records of the results</w:t>
      </w:r>
      <w:r w:rsidR="006F1718">
        <w:rPr>
          <w:rFonts w:ascii="Arial" w:hAnsi="Arial" w:cs="Arial"/>
          <w:sz w:val="20"/>
          <w:szCs w:val="20"/>
        </w:rPr>
        <w:t xml:space="preserve"> and should be able to provide documentation of the searches if requested during or following the event.</w:t>
      </w:r>
    </w:p>
    <w:p w:rsidR="00614AE5" w:rsidRPr="006F1718" w:rsidRDefault="00614AE5" w:rsidP="006F1718">
      <w:pPr>
        <w:pStyle w:val="ListParagraph"/>
        <w:numPr>
          <w:ilvl w:val="0"/>
          <w:numId w:val="12"/>
        </w:numPr>
        <w:ind w:left="0" w:right="-720"/>
        <w:rPr>
          <w:rFonts w:ascii="Arial" w:hAnsi="Arial" w:cs="Arial"/>
          <w:b/>
          <w:sz w:val="20"/>
          <w:szCs w:val="20"/>
        </w:rPr>
      </w:pPr>
      <w:r w:rsidRPr="006F1718">
        <w:rPr>
          <w:rFonts w:ascii="Arial" w:hAnsi="Arial" w:cs="Arial"/>
          <w:sz w:val="20"/>
          <w:szCs w:val="20"/>
        </w:rPr>
        <w:t>Adhere to the minimum staff-to-child supervision ratios</w:t>
      </w:r>
      <w:r w:rsidR="006F1718">
        <w:rPr>
          <w:rFonts w:ascii="Arial" w:hAnsi="Arial" w:cs="Arial"/>
          <w:sz w:val="20"/>
          <w:szCs w:val="20"/>
        </w:rPr>
        <w:t xml:space="preserve"> as outlined in the Revocable Permit</w:t>
      </w:r>
      <w:r w:rsidR="001C103B" w:rsidRPr="006F1718">
        <w:rPr>
          <w:rFonts w:ascii="Arial" w:hAnsi="Arial" w:cs="Arial"/>
          <w:sz w:val="20"/>
          <w:szCs w:val="20"/>
        </w:rPr>
        <w:t>.</w:t>
      </w:r>
    </w:p>
    <w:p w:rsidR="00614AE5" w:rsidRPr="00614AE5" w:rsidRDefault="00614AE5" w:rsidP="006F1718">
      <w:pPr>
        <w:pStyle w:val="ListParagraph"/>
        <w:numPr>
          <w:ilvl w:val="2"/>
          <w:numId w:val="8"/>
        </w:numPr>
        <w:ind w:left="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Acknowledge receipt and agree to abide by the following:</w:t>
      </w:r>
    </w:p>
    <w:p w:rsidR="007D3711" w:rsidRPr="007D3711" w:rsidRDefault="00614AE5" w:rsidP="007D3711">
      <w:pPr>
        <w:pStyle w:val="ListParagraph"/>
        <w:numPr>
          <w:ilvl w:val="3"/>
          <w:numId w:val="13"/>
        </w:numPr>
        <w:ind w:left="117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University of New York Child Protection Policy</w:t>
      </w:r>
      <w:r w:rsidR="005F03E3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7D3711" w:rsidRPr="00EC2875">
          <w:rPr>
            <w:rStyle w:val="Hyperlink"/>
            <w:rFonts w:ascii="Arial" w:hAnsi="Arial" w:cs="Arial"/>
            <w:sz w:val="20"/>
            <w:szCs w:val="20"/>
          </w:rPr>
          <w:t>http://www.suny.edu/sunypp/documents.cfm?doc_id=762</w:t>
        </w:r>
      </w:hyperlink>
    </w:p>
    <w:p w:rsidR="007D3711" w:rsidRPr="007D3711" w:rsidRDefault="00614AE5" w:rsidP="007D3711">
      <w:pPr>
        <w:pStyle w:val="ListParagraph"/>
        <w:numPr>
          <w:ilvl w:val="3"/>
          <w:numId w:val="13"/>
        </w:numPr>
        <w:ind w:left="117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Mandatory Reporting and Prevention of Child Sexual Abuse Policy</w:t>
      </w:r>
      <w:r w:rsidR="000A5985" w:rsidRPr="00DE36D9">
        <w:rPr>
          <w:rFonts w:ascii="Arial" w:hAnsi="Arial" w:cs="Arial"/>
          <w:sz w:val="20"/>
          <w:szCs w:val="20"/>
        </w:rPr>
        <w:t xml:space="preserve"> </w:t>
      </w:r>
      <w:r w:rsidR="007D3711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7D3711" w:rsidRPr="00EC2875">
          <w:rPr>
            <w:rStyle w:val="Hyperlink"/>
            <w:rFonts w:ascii="Arial" w:hAnsi="Arial" w:cs="Arial"/>
            <w:sz w:val="20"/>
            <w:szCs w:val="20"/>
          </w:rPr>
          <w:t>http://www.suny.edu/sunypp/documents.cfm?doc_id=759</w:t>
        </w:r>
      </w:hyperlink>
    </w:p>
    <w:p w:rsidR="006F1718" w:rsidRPr="007D3711" w:rsidRDefault="006F1718" w:rsidP="007D3711">
      <w:pPr>
        <w:ind w:right="-720"/>
        <w:rPr>
          <w:rFonts w:ascii="Arial" w:hAnsi="Arial" w:cs="Arial"/>
          <w:b/>
          <w:sz w:val="20"/>
          <w:szCs w:val="20"/>
        </w:rPr>
      </w:pPr>
    </w:p>
    <w:p w:rsidR="00956730" w:rsidRPr="00956730" w:rsidRDefault="00956730" w:rsidP="00956730">
      <w:pPr>
        <w:pStyle w:val="ListParagraph"/>
        <w:numPr>
          <w:ilvl w:val="2"/>
          <w:numId w:val="6"/>
        </w:numPr>
        <w:ind w:left="90" w:right="-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Coordinate with the </w:t>
      </w:r>
      <w:r w:rsidR="006F1718">
        <w:rPr>
          <w:rFonts w:ascii="Arial" w:hAnsi="Arial" w:cs="Arial"/>
          <w:sz w:val="20"/>
          <w:szCs w:val="20"/>
        </w:rPr>
        <w:t xml:space="preserve">Child Protection Compliance </w:t>
      </w:r>
      <w:r w:rsidR="00C32AAE">
        <w:rPr>
          <w:rFonts w:ascii="Arial" w:hAnsi="Arial" w:cs="Arial"/>
          <w:sz w:val="20"/>
          <w:szCs w:val="20"/>
        </w:rPr>
        <w:t>Coordinator</w:t>
      </w:r>
      <w:bookmarkStart w:id="0" w:name="_GoBack"/>
      <w:bookmarkEnd w:id="0"/>
      <w:r w:rsidR="006F171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identification </w:t>
      </w:r>
      <w:r w:rsidR="00B223CC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all “Covered Persons”</w:t>
      </w:r>
      <w:r w:rsidR="006F1718">
        <w:rPr>
          <w:rFonts w:ascii="Arial" w:hAnsi="Arial" w:cs="Arial"/>
          <w:sz w:val="20"/>
          <w:szCs w:val="20"/>
        </w:rPr>
        <w:t xml:space="preserve"> that is required under the policy.</w:t>
      </w:r>
    </w:p>
    <w:p w:rsidR="001C6868" w:rsidRDefault="001C6868" w:rsidP="00CF6351">
      <w:pPr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483610">
        <w:rPr>
          <w:rFonts w:ascii="Arial" w:hAnsi="Arial" w:cs="Arial"/>
          <w:sz w:val="20"/>
          <w:szCs w:val="20"/>
        </w:rPr>
        <w:t>avoid any delays in processing the required Revocable Permit</w:t>
      </w:r>
      <w:r>
        <w:rPr>
          <w:rFonts w:ascii="Arial" w:hAnsi="Arial" w:cs="Arial"/>
          <w:sz w:val="20"/>
          <w:szCs w:val="20"/>
        </w:rPr>
        <w:t xml:space="preserve"> which could impact the status of your event</w:t>
      </w:r>
      <w:r w:rsidR="0048361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it is important to </w:t>
      </w:r>
      <w:r w:rsidR="00483610">
        <w:rPr>
          <w:rFonts w:ascii="Arial" w:hAnsi="Arial" w:cs="Arial"/>
          <w:sz w:val="20"/>
          <w:szCs w:val="20"/>
        </w:rPr>
        <w:t>adhere</w:t>
      </w:r>
      <w:r w:rsidR="00586BEF">
        <w:rPr>
          <w:rFonts w:ascii="Arial" w:hAnsi="Arial" w:cs="Arial"/>
          <w:sz w:val="20"/>
          <w:szCs w:val="20"/>
        </w:rPr>
        <w:t xml:space="preserve"> to</w:t>
      </w:r>
      <w:r w:rsidR="00483610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established deadlines outlined in this document and include all supporting documentation when returning the signed permit.</w:t>
      </w:r>
    </w:p>
    <w:p w:rsidR="00EB4F24" w:rsidRDefault="00EB4F24" w:rsidP="001C6868">
      <w:pPr>
        <w:ind w:left="-720" w:right="-720"/>
        <w:rPr>
          <w:rStyle w:val="Hyperlink"/>
          <w:rFonts w:ascii="Arial" w:hAnsi="Arial" w:cs="Arial"/>
          <w:sz w:val="20"/>
          <w:szCs w:val="20"/>
        </w:rPr>
      </w:pPr>
      <w:r w:rsidRPr="00B223CC">
        <w:rPr>
          <w:rFonts w:ascii="Arial" w:hAnsi="Arial" w:cs="Arial"/>
          <w:sz w:val="20"/>
          <w:szCs w:val="20"/>
        </w:rPr>
        <w:t>For additional information regarding the Child Protection Policy</w:t>
      </w:r>
      <w:r w:rsidR="00B223CC" w:rsidRPr="00B223CC">
        <w:rPr>
          <w:rFonts w:ascii="Arial" w:hAnsi="Arial" w:cs="Arial"/>
          <w:sz w:val="20"/>
          <w:szCs w:val="20"/>
        </w:rPr>
        <w:t xml:space="preserve"> and required procedures</w:t>
      </w:r>
      <w:r w:rsidRPr="00B223CC">
        <w:rPr>
          <w:rFonts w:ascii="Arial" w:hAnsi="Arial" w:cs="Arial"/>
          <w:sz w:val="20"/>
          <w:szCs w:val="20"/>
        </w:rPr>
        <w:t xml:space="preserve">, please contact Melissa Paestella at: 315.312.2937 or via email at: </w:t>
      </w:r>
      <w:hyperlink r:id="rId10" w:history="1">
        <w:r w:rsidRPr="00B223CC">
          <w:rPr>
            <w:rStyle w:val="Hyperlink"/>
            <w:rFonts w:ascii="Arial" w:hAnsi="Arial" w:cs="Arial"/>
            <w:sz w:val="20"/>
            <w:szCs w:val="20"/>
          </w:rPr>
          <w:t>melissa.paestella@oswego.edu</w:t>
        </w:r>
      </w:hyperlink>
    </w:p>
    <w:p w:rsidR="007E745A" w:rsidRPr="00CF6351" w:rsidRDefault="006B009B" w:rsidP="00CF6351">
      <w:pPr>
        <w:ind w:right="-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 DATE \@ "M/d/yyyy" </w:instrText>
      </w:r>
      <w:r>
        <w:rPr>
          <w:rFonts w:ascii="Arial" w:hAnsi="Arial" w:cs="Arial"/>
          <w:sz w:val="20"/>
          <w:szCs w:val="20"/>
        </w:rPr>
        <w:fldChar w:fldCharType="separate"/>
      </w:r>
      <w:r w:rsidR="00C32AAE">
        <w:rPr>
          <w:rFonts w:ascii="Arial" w:hAnsi="Arial" w:cs="Arial"/>
          <w:noProof/>
          <w:sz w:val="20"/>
          <w:szCs w:val="20"/>
        </w:rPr>
        <w:t>2/15/2017</w:t>
      </w:r>
      <w:r>
        <w:rPr>
          <w:rFonts w:ascii="Arial" w:hAnsi="Arial" w:cs="Arial"/>
          <w:sz w:val="20"/>
          <w:szCs w:val="20"/>
        </w:rPr>
        <w:fldChar w:fldCharType="end"/>
      </w:r>
    </w:p>
    <w:sectPr w:rsidR="007E745A" w:rsidRPr="00CF6351" w:rsidSect="007E74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143" w:rsidRDefault="000D6143" w:rsidP="00CF6351">
      <w:pPr>
        <w:spacing w:after="0" w:line="240" w:lineRule="auto"/>
      </w:pPr>
      <w:r>
        <w:separator/>
      </w:r>
    </w:p>
  </w:endnote>
  <w:endnote w:type="continuationSeparator" w:id="0">
    <w:p w:rsidR="000D6143" w:rsidRDefault="000D6143" w:rsidP="00CF6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51" w:rsidRDefault="00CF63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51" w:rsidRDefault="00CF63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51" w:rsidRDefault="00CF63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143" w:rsidRDefault="000D6143" w:rsidP="00CF6351">
      <w:pPr>
        <w:spacing w:after="0" w:line="240" w:lineRule="auto"/>
      </w:pPr>
      <w:r>
        <w:separator/>
      </w:r>
    </w:p>
  </w:footnote>
  <w:footnote w:type="continuationSeparator" w:id="0">
    <w:p w:rsidR="000D6143" w:rsidRDefault="000D6143" w:rsidP="00CF6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51" w:rsidRDefault="00CF63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51" w:rsidRDefault="00CF63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51" w:rsidRDefault="00CF63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1E42"/>
    <w:multiLevelType w:val="hybridMultilevel"/>
    <w:tmpl w:val="DD7C74D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4B2268B"/>
    <w:multiLevelType w:val="hybridMultilevel"/>
    <w:tmpl w:val="D940E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4B86"/>
    <w:multiLevelType w:val="hybridMultilevel"/>
    <w:tmpl w:val="40F67F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66414DD"/>
    <w:multiLevelType w:val="hybridMultilevel"/>
    <w:tmpl w:val="37C4E00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325107C0"/>
    <w:multiLevelType w:val="hybridMultilevel"/>
    <w:tmpl w:val="1756A3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52AC0"/>
    <w:multiLevelType w:val="hybridMultilevel"/>
    <w:tmpl w:val="C7E2D1A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659395D"/>
    <w:multiLevelType w:val="hybridMultilevel"/>
    <w:tmpl w:val="A4BC43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1621255"/>
    <w:multiLevelType w:val="hybridMultilevel"/>
    <w:tmpl w:val="039264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464A590D"/>
    <w:multiLevelType w:val="hybridMultilevel"/>
    <w:tmpl w:val="DE8417F2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F6F1ABB"/>
    <w:multiLevelType w:val="hybridMultilevel"/>
    <w:tmpl w:val="4A10A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5573"/>
    <w:multiLevelType w:val="hybridMultilevel"/>
    <w:tmpl w:val="A8822F1C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41B52B6"/>
    <w:multiLevelType w:val="hybridMultilevel"/>
    <w:tmpl w:val="3A984EF6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542731EA"/>
    <w:multiLevelType w:val="hybridMultilevel"/>
    <w:tmpl w:val="4FEA12D4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0AE3790"/>
    <w:multiLevelType w:val="hybridMultilevel"/>
    <w:tmpl w:val="8AA447D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34563B0"/>
    <w:multiLevelType w:val="hybridMultilevel"/>
    <w:tmpl w:val="6DBC33F8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E4856D7"/>
    <w:multiLevelType w:val="hybridMultilevel"/>
    <w:tmpl w:val="94562E4A"/>
    <w:lvl w:ilvl="0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14"/>
  </w:num>
  <w:num w:numId="6">
    <w:abstractNumId w:val="8"/>
  </w:num>
  <w:num w:numId="7">
    <w:abstractNumId w:val="9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1"/>
  </w:num>
  <w:num w:numId="13">
    <w:abstractNumId w:val="13"/>
  </w:num>
  <w:num w:numId="14">
    <w:abstractNumId w:val="0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DF"/>
    <w:rsid w:val="000A5985"/>
    <w:rsid w:val="000C3089"/>
    <w:rsid w:val="000D6143"/>
    <w:rsid w:val="00120573"/>
    <w:rsid w:val="00146BCD"/>
    <w:rsid w:val="001909A7"/>
    <w:rsid w:val="00194332"/>
    <w:rsid w:val="001C103B"/>
    <w:rsid w:val="001C6868"/>
    <w:rsid w:val="001E641F"/>
    <w:rsid w:val="001F6FDF"/>
    <w:rsid w:val="00203B73"/>
    <w:rsid w:val="00246A97"/>
    <w:rsid w:val="0025250E"/>
    <w:rsid w:val="00305B56"/>
    <w:rsid w:val="00356B97"/>
    <w:rsid w:val="0040521B"/>
    <w:rsid w:val="00483610"/>
    <w:rsid w:val="00492A72"/>
    <w:rsid w:val="0054330E"/>
    <w:rsid w:val="00543BC3"/>
    <w:rsid w:val="00586BEF"/>
    <w:rsid w:val="005F03E3"/>
    <w:rsid w:val="00614AE5"/>
    <w:rsid w:val="00623FB9"/>
    <w:rsid w:val="00667508"/>
    <w:rsid w:val="006B009B"/>
    <w:rsid w:val="006F1718"/>
    <w:rsid w:val="007178FE"/>
    <w:rsid w:val="007D3711"/>
    <w:rsid w:val="007E745A"/>
    <w:rsid w:val="008272D3"/>
    <w:rsid w:val="00827B17"/>
    <w:rsid w:val="008D2683"/>
    <w:rsid w:val="0090215F"/>
    <w:rsid w:val="00942D67"/>
    <w:rsid w:val="00956730"/>
    <w:rsid w:val="009647B0"/>
    <w:rsid w:val="009E0BB2"/>
    <w:rsid w:val="00A56E2C"/>
    <w:rsid w:val="00A6330C"/>
    <w:rsid w:val="00A63338"/>
    <w:rsid w:val="00AD1DC3"/>
    <w:rsid w:val="00B0380E"/>
    <w:rsid w:val="00B223CC"/>
    <w:rsid w:val="00BC48E1"/>
    <w:rsid w:val="00BF2635"/>
    <w:rsid w:val="00C04EC2"/>
    <w:rsid w:val="00C32AAE"/>
    <w:rsid w:val="00C84236"/>
    <w:rsid w:val="00C8510C"/>
    <w:rsid w:val="00CF6351"/>
    <w:rsid w:val="00D124C9"/>
    <w:rsid w:val="00D12E5B"/>
    <w:rsid w:val="00D13E16"/>
    <w:rsid w:val="00D212CE"/>
    <w:rsid w:val="00D63F43"/>
    <w:rsid w:val="00DD3E83"/>
    <w:rsid w:val="00DE36D9"/>
    <w:rsid w:val="00EB4F24"/>
    <w:rsid w:val="00ED7949"/>
    <w:rsid w:val="00EF210B"/>
    <w:rsid w:val="00EF277F"/>
    <w:rsid w:val="00F53B65"/>
    <w:rsid w:val="00F86055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8F268F-2217-4E76-98DF-7FD128C3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4F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351"/>
  </w:style>
  <w:style w:type="paragraph" w:styleId="Footer">
    <w:name w:val="footer"/>
    <w:basedOn w:val="Normal"/>
    <w:link w:val="FooterChar"/>
    <w:uiPriority w:val="99"/>
    <w:unhideWhenUsed/>
    <w:rsid w:val="00CF63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y.edu/sunypp/documents.cfm?doc_id=76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elissa.paestella@oswe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ny.edu/sunypp/documents.cfm?doc_id=75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3899</Characters>
  <Application>Microsoft Office Word</Application>
  <DocSecurity>0</DocSecurity>
  <Lines>169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 Paestella</dc:creator>
  <cp:keywords/>
  <dc:description/>
  <cp:lastModifiedBy>Melissa A Paestella</cp:lastModifiedBy>
  <cp:revision>2</cp:revision>
  <cp:lastPrinted>2015-07-31T15:03:00Z</cp:lastPrinted>
  <dcterms:created xsi:type="dcterms:W3CDTF">2017-02-15T15:19:00Z</dcterms:created>
  <dcterms:modified xsi:type="dcterms:W3CDTF">2017-02-15T15:19:00Z</dcterms:modified>
</cp:coreProperties>
</file>