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AC" w:rsidRPr="00510AAD" w:rsidRDefault="000904AC" w:rsidP="000904AC">
      <w:pPr>
        <w:jc w:val="center"/>
        <w:rPr>
          <w:rFonts w:ascii="Times New Roman" w:hAnsi="Times New Roman"/>
          <w:b/>
        </w:rPr>
      </w:pPr>
      <w:bookmarkStart w:id="0" w:name="_GoBack"/>
      <w:bookmarkEnd w:id="0"/>
      <w:r w:rsidRPr="00510AAD">
        <w:rPr>
          <w:rFonts w:ascii="Times New Roman" w:hAnsi="Times New Roman"/>
          <w:b/>
        </w:rPr>
        <w:t>Academic Policy Council</w:t>
      </w:r>
    </w:p>
    <w:p w:rsidR="000904AC" w:rsidRPr="00510AAD" w:rsidRDefault="00CF3B88" w:rsidP="000904AC">
      <w:pPr>
        <w:jc w:val="center"/>
        <w:rPr>
          <w:rFonts w:ascii="Times New Roman" w:hAnsi="Times New Roman"/>
          <w:b/>
        </w:rPr>
      </w:pPr>
      <w:r w:rsidRPr="00510AAD">
        <w:rPr>
          <w:rFonts w:ascii="Times New Roman" w:hAnsi="Times New Roman"/>
          <w:b/>
        </w:rPr>
        <w:t>March 24</w:t>
      </w:r>
      <w:r w:rsidR="00881BE7" w:rsidRPr="00510AAD">
        <w:rPr>
          <w:rFonts w:ascii="Times New Roman" w:hAnsi="Times New Roman"/>
          <w:b/>
        </w:rPr>
        <w:t>, 2017</w:t>
      </w:r>
    </w:p>
    <w:p w:rsidR="0019114B" w:rsidRPr="00510AAD" w:rsidRDefault="0019114B" w:rsidP="000904AC">
      <w:pPr>
        <w:jc w:val="center"/>
        <w:rPr>
          <w:rFonts w:ascii="Times New Roman" w:hAnsi="Times New Roman"/>
          <w:b/>
        </w:rPr>
      </w:pPr>
      <w:r w:rsidRPr="00510AAD">
        <w:rPr>
          <w:rFonts w:ascii="Times New Roman" w:hAnsi="Times New Roman"/>
          <w:b/>
        </w:rPr>
        <w:t>Mahar 467</w:t>
      </w:r>
    </w:p>
    <w:p w:rsidR="000904AC" w:rsidRPr="00510AAD" w:rsidRDefault="000904AC" w:rsidP="000904AC">
      <w:pPr>
        <w:rPr>
          <w:rFonts w:ascii="Times New Roman" w:hAnsi="Times New Roman"/>
          <w:b/>
        </w:rPr>
      </w:pPr>
    </w:p>
    <w:p w:rsidR="000904AC" w:rsidRDefault="00510AAD" w:rsidP="000904AC">
      <w:pPr>
        <w:jc w:val="center"/>
        <w:rPr>
          <w:rFonts w:ascii="Times New Roman" w:hAnsi="Times New Roman"/>
          <w:b/>
        </w:rPr>
      </w:pPr>
      <w:r w:rsidRPr="00510AAD">
        <w:rPr>
          <w:rFonts w:ascii="Times New Roman" w:hAnsi="Times New Roman"/>
          <w:b/>
        </w:rPr>
        <w:t>Minutes</w:t>
      </w:r>
    </w:p>
    <w:p w:rsidR="004220A6" w:rsidRDefault="004220A6" w:rsidP="000904AC">
      <w:pPr>
        <w:jc w:val="center"/>
        <w:rPr>
          <w:rFonts w:ascii="Times New Roman" w:hAnsi="Times New Roman"/>
          <w:b/>
        </w:rPr>
      </w:pPr>
    </w:p>
    <w:p w:rsidR="004220A6" w:rsidRDefault="004220A6" w:rsidP="004220A6">
      <w:pPr>
        <w:rPr>
          <w:rFonts w:ascii="Times New Roman" w:hAnsi="Times New Roman"/>
        </w:rPr>
      </w:pPr>
      <w:r>
        <w:rPr>
          <w:rFonts w:ascii="Times New Roman" w:hAnsi="Times New Roman"/>
        </w:rPr>
        <w:t>Present:  Eve Clark, Mary McCune, Jason Zenor, Sue Fettes, Michelle Bishop, Pat Russo, Rameen Mohammadi, Jean Chambers</w:t>
      </w:r>
    </w:p>
    <w:p w:rsidR="004220A6" w:rsidRDefault="004220A6" w:rsidP="004220A6">
      <w:pPr>
        <w:rPr>
          <w:rFonts w:ascii="Times New Roman" w:hAnsi="Times New Roman"/>
        </w:rPr>
      </w:pPr>
    </w:p>
    <w:p w:rsidR="004220A6" w:rsidRPr="004220A6" w:rsidRDefault="004220A6" w:rsidP="004220A6">
      <w:pPr>
        <w:rPr>
          <w:rFonts w:ascii="Times New Roman" w:hAnsi="Times New Roman"/>
        </w:rPr>
      </w:pPr>
      <w:r>
        <w:rPr>
          <w:rFonts w:ascii="Times New Roman" w:hAnsi="Times New Roman"/>
        </w:rPr>
        <w:t>Meeting called to order at 3:02</w:t>
      </w:r>
    </w:p>
    <w:p w:rsidR="000904AC" w:rsidRDefault="000904AC" w:rsidP="000904AC">
      <w:pPr>
        <w:rPr>
          <w:rFonts w:ascii="Times New Roman" w:hAnsi="Times New Roman"/>
        </w:rPr>
      </w:pPr>
    </w:p>
    <w:p w:rsidR="000904AC" w:rsidRDefault="000904AC" w:rsidP="000904AC">
      <w:pPr>
        <w:pStyle w:val="ListParagraph"/>
        <w:numPr>
          <w:ilvl w:val="0"/>
          <w:numId w:val="1"/>
        </w:numPr>
        <w:rPr>
          <w:rFonts w:ascii="Times New Roman" w:hAnsi="Times New Roman"/>
          <w:b/>
        </w:rPr>
      </w:pPr>
      <w:r w:rsidRPr="008C7BF8">
        <w:rPr>
          <w:rFonts w:ascii="Times New Roman" w:hAnsi="Times New Roman"/>
          <w:b/>
        </w:rPr>
        <w:t>Approval of the agenda</w:t>
      </w:r>
    </w:p>
    <w:p w:rsidR="00510AAD" w:rsidRDefault="00510AAD" w:rsidP="00510AAD">
      <w:pPr>
        <w:pStyle w:val="ListParagraph"/>
        <w:ind w:left="1080"/>
        <w:rPr>
          <w:rFonts w:ascii="Times New Roman" w:hAnsi="Times New Roman"/>
          <w:b/>
        </w:rPr>
      </w:pPr>
    </w:p>
    <w:p w:rsidR="00510AAD" w:rsidRDefault="00510AAD" w:rsidP="00510AAD">
      <w:pPr>
        <w:pStyle w:val="ListParagraph"/>
        <w:numPr>
          <w:ilvl w:val="0"/>
          <w:numId w:val="15"/>
        </w:numPr>
        <w:rPr>
          <w:rFonts w:ascii="Times New Roman" w:hAnsi="Times New Roman"/>
          <w:b/>
        </w:rPr>
      </w:pPr>
      <w:r>
        <w:rPr>
          <w:rFonts w:ascii="Times New Roman" w:hAnsi="Times New Roman"/>
        </w:rPr>
        <w:t xml:space="preserve">Agenda approved with addition </w:t>
      </w:r>
      <w:r w:rsidR="0042561E">
        <w:rPr>
          <w:rFonts w:ascii="Times New Roman" w:hAnsi="Times New Roman"/>
        </w:rPr>
        <w:t xml:space="preserve">in New Business </w:t>
      </w:r>
      <w:r>
        <w:rPr>
          <w:rFonts w:ascii="Times New Roman" w:hAnsi="Times New Roman"/>
        </w:rPr>
        <w:t>regarding question from the Philo</w:t>
      </w:r>
      <w:r w:rsidR="0042561E">
        <w:rPr>
          <w:rFonts w:ascii="Times New Roman" w:hAnsi="Times New Roman"/>
        </w:rPr>
        <w:t>sophy Department.</w:t>
      </w:r>
    </w:p>
    <w:p w:rsidR="00510AAD" w:rsidRPr="00510AAD" w:rsidRDefault="00510AAD" w:rsidP="00510AAD">
      <w:pPr>
        <w:rPr>
          <w:rFonts w:ascii="Times New Roman" w:hAnsi="Times New Roman"/>
          <w:b/>
        </w:rPr>
      </w:pPr>
    </w:p>
    <w:p w:rsidR="00510AAD" w:rsidRDefault="00881BE7" w:rsidP="00D30E9A">
      <w:pPr>
        <w:pStyle w:val="ListParagraph"/>
        <w:numPr>
          <w:ilvl w:val="0"/>
          <w:numId w:val="1"/>
        </w:numPr>
        <w:rPr>
          <w:rFonts w:ascii="Times New Roman" w:hAnsi="Times New Roman"/>
          <w:b/>
        </w:rPr>
      </w:pPr>
      <w:r w:rsidRPr="008C7BF8">
        <w:rPr>
          <w:rFonts w:ascii="Times New Roman" w:hAnsi="Times New Roman"/>
          <w:b/>
        </w:rPr>
        <w:t xml:space="preserve">Approval of the </w:t>
      </w:r>
      <w:r w:rsidR="00CF3B88" w:rsidRPr="008C7BF8">
        <w:rPr>
          <w:rFonts w:ascii="Times New Roman" w:hAnsi="Times New Roman"/>
          <w:b/>
        </w:rPr>
        <w:t>March 3</w:t>
      </w:r>
      <w:r w:rsidRPr="008C7BF8">
        <w:rPr>
          <w:rFonts w:ascii="Times New Roman" w:hAnsi="Times New Roman"/>
          <w:b/>
        </w:rPr>
        <w:t>, 2017</w:t>
      </w:r>
      <w:r w:rsidR="000904AC" w:rsidRPr="008C7BF8">
        <w:rPr>
          <w:rFonts w:ascii="Times New Roman" w:hAnsi="Times New Roman"/>
          <w:b/>
        </w:rPr>
        <w:t xml:space="preserve"> minutes</w:t>
      </w:r>
    </w:p>
    <w:p w:rsidR="00510AAD" w:rsidRDefault="00510AAD" w:rsidP="00510AAD">
      <w:pPr>
        <w:rPr>
          <w:rFonts w:ascii="Times New Roman" w:hAnsi="Times New Roman"/>
          <w:b/>
        </w:rPr>
      </w:pPr>
    </w:p>
    <w:p w:rsidR="00510AAD" w:rsidRPr="00510AAD" w:rsidRDefault="00510AAD" w:rsidP="00510AAD">
      <w:pPr>
        <w:pStyle w:val="ListParagraph"/>
        <w:numPr>
          <w:ilvl w:val="0"/>
          <w:numId w:val="15"/>
        </w:numPr>
        <w:rPr>
          <w:rFonts w:ascii="Times New Roman" w:hAnsi="Times New Roman"/>
          <w:b/>
        </w:rPr>
      </w:pPr>
      <w:r>
        <w:rPr>
          <w:rFonts w:ascii="Times New Roman" w:hAnsi="Times New Roman"/>
        </w:rPr>
        <w:t>Minutes were approved with minor changes.</w:t>
      </w:r>
    </w:p>
    <w:p w:rsidR="008D439A" w:rsidRPr="00510AAD" w:rsidRDefault="000904AC" w:rsidP="00510AAD">
      <w:pPr>
        <w:rPr>
          <w:rFonts w:ascii="Times New Roman" w:hAnsi="Times New Roman"/>
          <w:b/>
        </w:rPr>
      </w:pPr>
      <w:r w:rsidRPr="00510AAD">
        <w:rPr>
          <w:rFonts w:ascii="Times New Roman" w:hAnsi="Times New Roman"/>
          <w:b/>
        </w:rPr>
        <w:t xml:space="preserve"> </w:t>
      </w:r>
    </w:p>
    <w:p w:rsidR="00881BE7" w:rsidRPr="008C7BF8" w:rsidRDefault="00881BE7" w:rsidP="000904AC">
      <w:pPr>
        <w:pStyle w:val="ListParagraph"/>
        <w:numPr>
          <w:ilvl w:val="0"/>
          <w:numId w:val="1"/>
        </w:numPr>
        <w:rPr>
          <w:rFonts w:ascii="Times New Roman" w:hAnsi="Times New Roman"/>
          <w:b/>
        </w:rPr>
      </w:pPr>
      <w:r w:rsidRPr="008C7BF8">
        <w:rPr>
          <w:rFonts w:ascii="Times New Roman" w:hAnsi="Times New Roman"/>
          <w:b/>
        </w:rPr>
        <w:t>Chair’s Report</w:t>
      </w:r>
    </w:p>
    <w:p w:rsidR="00510AAD" w:rsidRDefault="00510AAD" w:rsidP="00510AAD">
      <w:pPr>
        <w:pStyle w:val="ListParagraph"/>
        <w:ind w:left="1080"/>
        <w:rPr>
          <w:rFonts w:ascii="Times New Roman" w:hAnsi="Times New Roman"/>
          <w:b/>
        </w:rPr>
      </w:pPr>
    </w:p>
    <w:p w:rsidR="00510AAD" w:rsidRDefault="00510AAD" w:rsidP="00510AAD">
      <w:pPr>
        <w:pStyle w:val="ListParagraph"/>
        <w:numPr>
          <w:ilvl w:val="0"/>
          <w:numId w:val="15"/>
        </w:numPr>
        <w:rPr>
          <w:rFonts w:ascii="Times New Roman" w:hAnsi="Times New Roman"/>
        </w:rPr>
      </w:pPr>
      <w:r>
        <w:rPr>
          <w:rFonts w:ascii="Times New Roman" w:hAnsi="Times New Roman"/>
        </w:rPr>
        <w:t xml:space="preserve">Interpretation of NY Open State meetings policy.  </w:t>
      </w:r>
      <w:r w:rsidR="005437C2">
        <w:rPr>
          <w:rFonts w:ascii="Times New Roman" w:hAnsi="Times New Roman"/>
        </w:rPr>
        <w:t xml:space="preserve">Waiting to </w:t>
      </w:r>
      <w:r>
        <w:rPr>
          <w:rFonts w:ascii="Times New Roman" w:hAnsi="Times New Roman"/>
        </w:rPr>
        <w:t xml:space="preserve">hear from SUNY Council about legal interpretation.  Faculty </w:t>
      </w:r>
      <w:r w:rsidR="005437C2">
        <w:rPr>
          <w:rFonts w:ascii="Times New Roman" w:hAnsi="Times New Roman"/>
        </w:rPr>
        <w:t xml:space="preserve">have been </w:t>
      </w:r>
      <w:r>
        <w:rPr>
          <w:rFonts w:ascii="Times New Roman" w:hAnsi="Times New Roman"/>
        </w:rPr>
        <w:t xml:space="preserve">wondering when they can be recorded </w:t>
      </w:r>
      <w:r w:rsidR="005437C2">
        <w:rPr>
          <w:rFonts w:ascii="Times New Roman" w:hAnsi="Times New Roman"/>
        </w:rPr>
        <w:t xml:space="preserve">by students </w:t>
      </w:r>
      <w:r>
        <w:rPr>
          <w:rFonts w:ascii="Times New Roman" w:hAnsi="Times New Roman"/>
        </w:rPr>
        <w:t xml:space="preserve">and when they cannot.  </w:t>
      </w:r>
      <w:r w:rsidR="0042561E">
        <w:rPr>
          <w:rFonts w:ascii="Times New Roman" w:hAnsi="Times New Roman"/>
        </w:rPr>
        <w:t xml:space="preserve">In a </w:t>
      </w:r>
      <w:r w:rsidR="005437C2">
        <w:rPr>
          <w:rFonts w:ascii="Times New Roman" w:hAnsi="Times New Roman"/>
        </w:rPr>
        <w:t>p</w:t>
      </w:r>
      <w:r>
        <w:rPr>
          <w:rFonts w:ascii="Times New Roman" w:hAnsi="Times New Roman"/>
        </w:rPr>
        <w:t xml:space="preserve">ublic forum </w:t>
      </w:r>
      <w:r w:rsidR="005437C2">
        <w:rPr>
          <w:rFonts w:ascii="Times New Roman" w:hAnsi="Times New Roman"/>
        </w:rPr>
        <w:t xml:space="preserve">faculty </w:t>
      </w:r>
      <w:r>
        <w:rPr>
          <w:rFonts w:ascii="Times New Roman" w:hAnsi="Times New Roman"/>
        </w:rPr>
        <w:t xml:space="preserve">can </w:t>
      </w:r>
      <w:r w:rsidR="005437C2">
        <w:rPr>
          <w:rFonts w:ascii="Times New Roman" w:hAnsi="Times New Roman"/>
        </w:rPr>
        <w:t>be recorded</w:t>
      </w:r>
      <w:r>
        <w:rPr>
          <w:rFonts w:ascii="Times New Roman" w:hAnsi="Times New Roman"/>
        </w:rPr>
        <w:t xml:space="preserve">.  </w:t>
      </w:r>
      <w:r w:rsidR="005437C2">
        <w:rPr>
          <w:rFonts w:ascii="Times New Roman" w:hAnsi="Times New Roman"/>
        </w:rPr>
        <w:t xml:space="preserve">Students do not need to ask </w:t>
      </w:r>
      <w:r w:rsidR="0042561E">
        <w:rPr>
          <w:rFonts w:ascii="Times New Roman" w:hAnsi="Times New Roman"/>
        </w:rPr>
        <w:t xml:space="preserve">permission </w:t>
      </w:r>
      <w:r w:rsidR="005437C2">
        <w:rPr>
          <w:rFonts w:ascii="Times New Roman" w:hAnsi="Times New Roman"/>
        </w:rPr>
        <w:t>to record in o</w:t>
      </w:r>
      <w:r>
        <w:rPr>
          <w:rFonts w:ascii="Times New Roman" w:hAnsi="Times New Roman"/>
        </w:rPr>
        <w:t xml:space="preserve">ne-on-one </w:t>
      </w:r>
      <w:r w:rsidR="005437C2">
        <w:rPr>
          <w:rFonts w:ascii="Times New Roman" w:hAnsi="Times New Roman"/>
        </w:rPr>
        <w:t>meetings.  The c</w:t>
      </w:r>
      <w:r>
        <w:rPr>
          <w:rFonts w:ascii="Times New Roman" w:hAnsi="Times New Roman"/>
        </w:rPr>
        <w:t>lassroom</w:t>
      </w:r>
      <w:r w:rsidR="005437C2">
        <w:rPr>
          <w:rFonts w:ascii="Times New Roman" w:hAnsi="Times New Roman"/>
        </w:rPr>
        <w:t xml:space="preserve"> is a </w:t>
      </w:r>
      <w:r>
        <w:rPr>
          <w:rFonts w:ascii="Times New Roman" w:hAnsi="Times New Roman"/>
        </w:rPr>
        <w:t xml:space="preserve">non-public forum.  But </w:t>
      </w:r>
      <w:r w:rsidR="00F31364">
        <w:rPr>
          <w:rFonts w:ascii="Times New Roman" w:hAnsi="Times New Roman"/>
        </w:rPr>
        <w:t>Oswego</w:t>
      </w:r>
      <w:r w:rsidR="005437C2">
        <w:rPr>
          <w:rFonts w:ascii="Times New Roman" w:hAnsi="Times New Roman"/>
        </w:rPr>
        <w:t xml:space="preserve"> has made it a policy to allow students to record, notably when </w:t>
      </w:r>
      <w:r w:rsidR="00F31364">
        <w:rPr>
          <w:rFonts w:ascii="Times New Roman" w:hAnsi="Times New Roman"/>
        </w:rPr>
        <w:t>in the case of an</w:t>
      </w:r>
      <w:r>
        <w:rPr>
          <w:rFonts w:ascii="Times New Roman" w:hAnsi="Times New Roman"/>
        </w:rPr>
        <w:t xml:space="preserve"> </w:t>
      </w:r>
      <w:r w:rsidR="005437C2">
        <w:rPr>
          <w:rFonts w:ascii="Times New Roman" w:hAnsi="Times New Roman"/>
        </w:rPr>
        <w:t>a</w:t>
      </w:r>
      <w:r>
        <w:rPr>
          <w:rFonts w:ascii="Times New Roman" w:hAnsi="Times New Roman"/>
        </w:rPr>
        <w:t xml:space="preserve">ccommodation for </w:t>
      </w:r>
      <w:r w:rsidR="00F31364">
        <w:rPr>
          <w:rFonts w:ascii="Times New Roman" w:hAnsi="Times New Roman"/>
        </w:rPr>
        <w:t xml:space="preserve">a </w:t>
      </w:r>
      <w:r>
        <w:rPr>
          <w:rFonts w:ascii="Times New Roman" w:hAnsi="Times New Roman"/>
        </w:rPr>
        <w:t>disability.  P</w:t>
      </w:r>
      <w:r w:rsidR="005437C2">
        <w:rPr>
          <w:rFonts w:ascii="Times New Roman" w:hAnsi="Times New Roman"/>
        </w:rPr>
        <w:t xml:space="preserve">ersonnel </w:t>
      </w:r>
      <w:r>
        <w:rPr>
          <w:rFonts w:ascii="Times New Roman" w:hAnsi="Times New Roman"/>
        </w:rPr>
        <w:t>P</w:t>
      </w:r>
      <w:r w:rsidR="005437C2">
        <w:rPr>
          <w:rFonts w:ascii="Times New Roman" w:hAnsi="Times New Roman"/>
        </w:rPr>
        <w:t xml:space="preserve">olicies </w:t>
      </w:r>
      <w:r>
        <w:rPr>
          <w:rFonts w:ascii="Times New Roman" w:hAnsi="Times New Roman"/>
        </w:rPr>
        <w:t>C</w:t>
      </w:r>
      <w:r w:rsidR="005437C2">
        <w:rPr>
          <w:rFonts w:ascii="Times New Roman" w:hAnsi="Times New Roman"/>
        </w:rPr>
        <w:t>ouncil</w:t>
      </w:r>
      <w:r>
        <w:rPr>
          <w:rFonts w:ascii="Times New Roman" w:hAnsi="Times New Roman"/>
        </w:rPr>
        <w:t xml:space="preserve"> is</w:t>
      </w:r>
      <w:r w:rsidR="005437C2">
        <w:rPr>
          <w:rFonts w:ascii="Times New Roman" w:hAnsi="Times New Roman"/>
        </w:rPr>
        <w:t xml:space="preserve"> working on this policy but</w:t>
      </w:r>
      <w:r>
        <w:rPr>
          <w:rFonts w:ascii="Times New Roman" w:hAnsi="Times New Roman"/>
        </w:rPr>
        <w:t xml:space="preserve"> waiting </w:t>
      </w:r>
      <w:r w:rsidR="005437C2">
        <w:rPr>
          <w:rFonts w:ascii="Times New Roman" w:hAnsi="Times New Roman"/>
        </w:rPr>
        <w:t>to hear from SUNY</w:t>
      </w:r>
      <w:r>
        <w:rPr>
          <w:rFonts w:ascii="Times New Roman" w:hAnsi="Times New Roman"/>
        </w:rPr>
        <w:t>.</w:t>
      </w:r>
    </w:p>
    <w:p w:rsidR="005437C2" w:rsidRDefault="005437C2" w:rsidP="005437C2">
      <w:pPr>
        <w:pStyle w:val="ListParagraph"/>
        <w:ind w:left="1800"/>
        <w:rPr>
          <w:rFonts w:ascii="Times New Roman" w:hAnsi="Times New Roman"/>
        </w:rPr>
      </w:pPr>
    </w:p>
    <w:p w:rsidR="00C75B45" w:rsidRPr="00C75B45" w:rsidRDefault="00510AAD" w:rsidP="00C75B45">
      <w:pPr>
        <w:pStyle w:val="ListParagraph"/>
        <w:numPr>
          <w:ilvl w:val="0"/>
          <w:numId w:val="15"/>
        </w:numPr>
        <w:rPr>
          <w:rFonts w:ascii="Times New Roman" w:hAnsi="Times New Roman"/>
          <w:b/>
        </w:rPr>
      </w:pPr>
      <w:r>
        <w:rPr>
          <w:rFonts w:ascii="Times New Roman" w:hAnsi="Times New Roman"/>
        </w:rPr>
        <w:t>Changing F</w:t>
      </w:r>
      <w:r w:rsidR="005437C2">
        <w:rPr>
          <w:rFonts w:ascii="Times New Roman" w:hAnsi="Times New Roman"/>
        </w:rPr>
        <w:t xml:space="preserve">aculty </w:t>
      </w:r>
      <w:r>
        <w:rPr>
          <w:rFonts w:ascii="Times New Roman" w:hAnsi="Times New Roman"/>
        </w:rPr>
        <w:t>A</w:t>
      </w:r>
      <w:r w:rsidR="005437C2">
        <w:rPr>
          <w:rFonts w:ascii="Times New Roman" w:hAnsi="Times New Roman"/>
        </w:rPr>
        <w:t>ssembly</w:t>
      </w:r>
      <w:r>
        <w:rPr>
          <w:rFonts w:ascii="Times New Roman" w:hAnsi="Times New Roman"/>
        </w:rPr>
        <w:t xml:space="preserve"> Bylaws for academic searches at the Dean level.  New language </w:t>
      </w:r>
      <w:r w:rsidR="00CF021B">
        <w:rPr>
          <w:rFonts w:ascii="Times New Roman" w:hAnsi="Times New Roman"/>
        </w:rPr>
        <w:t xml:space="preserve">to be included:  “This process should also include new or existing positions, academic in nature, that answer directly to vice presidents or presidents.”  </w:t>
      </w:r>
      <w:r w:rsidR="00F31364">
        <w:rPr>
          <w:rFonts w:ascii="Times New Roman" w:hAnsi="Times New Roman"/>
        </w:rPr>
        <w:t>This language is a c</w:t>
      </w:r>
      <w:r>
        <w:rPr>
          <w:rFonts w:ascii="Times New Roman" w:hAnsi="Times New Roman"/>
        </w:rPr>
        <w:t xml:space="preserve">oncession to </w:t>
      </w:r>
      <w:r w:rsidR="00F31364">
        <w:rPr>
          <w:rFonts w:ascii="Times New Roman" w:hAnsi="Times New Roman"/>
        </w:rPr>
        <w:t xml:space="preserve">the </w:t>
      </w:r>
      <w:r>
        <w:rPr>
          <w:rFonts w:ascii="Times New Roman" w:hAnsi="Times New Roman"/>
        </w:rPr>
        <w:t>administration b</w:t>
      </w:r>
      <w:r w:rsidR="00CF021B">
        <w:rPr>
          <w:rFonts w:ascii="Times New Roman" w:hAnsi="Times New Roman"/>
        </w:rPr>
        <w:t xml:space="preserve">ecause the </w:t>
      </w:r>
      <w:r>
        <w:rPr>
          <w:rFonts w:ascii="Times New Roman" w:hAnsi="Times New Roman"/>
        </w:rPr>
        <w:t xml:space="preserve">original language would </w:t>
      </w:r>
      <w:r w:rsidR="00CF021B">
        <w:rPr>
          <w:rFonts w:ascii="Times New Roman" w:hAnsi="Times New Roman"/>
        </w:rPr>
        <w:t xml:space="preserve">have </w:t>
      </w:r>
      <w:r>
        <w:rPr>
          <w:rFonts w:ascii="Times New Roman" w:hAnsi="Times New Roman"/>
        </w:rPr>
        <w:t>require</w:t>
      </w:r>
      <w:r w:rsidR="00CF021B">
        <w:rPr>
          <w:rFonts w:ascii="Times New Roman" w:hAnsi="Times New Roman"/>
        </w:rPr>
        <w:t xml:space="preserve">d </w:t>
      </w:r>
      <w:r>
        <w:rPr>
          <w:rFonts w:ascii="Times New Roman" w:hAnsi="Times New Roman"/>
        </w:rPr>
        <w:t>faculty input</w:t>
      </w:r>
      <w:r w:rsidR="00CF021B">
        <w:rPr>
          <w:rFonts w:ascii="Times New Roman" w:hAnsi="Times New Roman"/>
        </w:rPr>
        <w:t xml:space="preserve"> on all administrative officers</w:t>
      </w:r>
      <w:r>
        <w:rPr>
          <w:rFonts w:ascii="Times New Roman" w:hAnsi="Times New Roman"/>
        </w:rPr>
        <w:t xml:space="preserve">.  Discussion of voting procedures and </w:t>
      </w:r>
      <w:r w:rsidR="00CF021B">
        <w:rPr>
          <w:rFonts w:ascii="Times New Roman" w:hAnsi="Times New Roman"/>
        </w:rPr>
        <w:t xml:space="preserve">the </w:t>
      </w:r>
      <w:r>
        <w:rPr>
          <w:rFonts w:ascii="Times New Roman" w:hAnsi="Times New Roman"/>
        </w:rPr>
        <w:t xml:space="preserve">reasons </w:t>
      </w:r>
      <w:r w:rsidR="00F31364">
        <w:rPr>
          <w:rFonts w:ascii="Times New Roman" w:hAnsi="Times New Roman"/>
        </w:rPr>
        <w:t xml:space="preserve">why this change </w:t>
      </w:r>
      <w:r w:rsidR="00CF021B">
        <w:rPr>
          <w:rFonts w:ascii="Times New Roman" w:hAnsi="Times New Roman"/>
        </w:rPr>
        <w:t xml:space="preserve">felt </w:t>
      </w:r>
      <w:r w:rsidR="00F31364">
        <w:rPr>
          <w:rFonts w:ascii="Times New Roman" w:hAnsi="Times New Roman"/>
        </w:rPr>
        <w:t>to be</w:t>
      </w:r>
      <w:r w:rsidR="00CF021B">
        <w:rPr>
          <w:rFonts w:ascii="Times New Roman" w:hAnsi="Times New Roman"/>
        </w:rPr>
        <w:t xml:space="preserve"> </w:t>
      </w:r>
      <w:r>
        <w:rPr>
          <w:rFonts w:ascii="Times New Roman" w:hAnsi="Times New Roman"/>
        </w:rPr>
        <w:t xml:space="preserve">needed </w:t>
      </w:r>
      <w:r w:rsidR="00F31364">
        <w:rPr>
          <w:rFonts w:ascii="Times New Roman" w:hAnsi="Times New Roman"/>
        </w:rPr>
        <w:t>b</w:t>
      </w:r>
      <w:r>
        <w:rPr>
          <w:rFonts w:ascii="Times New Roman" w:hAnsi="Times New Roman"/>
        </w:rPr>
        <w:t xml:space="preserve">ased on past history.  </w:t>
      </w:r>
      <w:r w:rsidR="00F90DE0">
        <w:rPr>
          <w:rFonts w:ascii="Times New Roman" w:hAnsi="Times New Roman"/>
        </w:rPr>
        <w:t>Some discussion of what constitute</w:t>
      </w:r>
      <w:r w:rsidR="00F31364">
        <w:rPr>
          <w:rFonts w:ascii="Times New Roman" w:hAnsi="Times New Roman"/>
        </w:rPr>
        <w:t>s</w:t>
      </w:r>
      <w:r w:rsidR="00F90DE0">
        <w:rPr>
          <w:rFonts w:ascii="Times New Roman" w:hAnsi="Times New Roman"/>
        </w:rPr>
        <w:t xml:space="preserve"> an </w:t>
      </w:r>
      <w:r>
        <w:rPr>
          <w:rFonts w:ascii="Times New Roman" w:hAnsi="Times New Roman"/>
        </w:rPr>
        <w:t xml:space="preserve">“academic” </w:t>
      </w:r>
      <w:r w:rsidR="00F90DE0">
        <w:rPr>
          <w:rFonts w:ascii="Times New Roman" w:hAnsi="Times New Roman"/>
        </w:rPr>
        <w:t xml:space="preserve">administrative officer.  Would a diversity officer count, for example?  </w:t>
      </w:r>
      <w:r w:rsidR="00C75B45">
        <w:rPr>
          <w:rFonts w:ascii="Times New Roman" w:hAnsi="Times New Roman"/>
        </w:rPr>
        <w:t>Faculty input is solicited on such searches.</w:t>
      </w:r>
    </w:p>
    <w:p w:rsidR="00F31364" w:rsidRDefault="00F31364" w:rsidP="00C75B45">
      <w:pPr>
        <w:rPr>
          <w:rFonts w:ascii="Times New Roman" w:hAnsi="Times New Roman"/>
          <w:b/>
        </w:rPr>
      </w:pPr>
    </w:p>
    <w:p w:rsidR="009E0A91" w:rsidRPr="00C75B45" w:rsidRDefault="0019114B" w:rsidP="00C75B45">
      <w:pPr>
        <w:rPr>
          <w:rFonts w:ascii="Times New Roman" w:hAnsi="Times New Roman"/>
          <w:b/>
        </w:rPr>
      </w:pPr>
      <w:r w:rsidRPr="00C75B45">
        <w:rPr>
          <w:rFonts w:ascii="Times New Roman" w:hAnsi="Times New Roman"/>
          <w:b/>
        </w:rPr>
        <w:t xml:space="preserve">Old </w:t>
      </w:r>
      <w:r w:rsidR="000904AC" w:rsidRPr="00C75B45">
        <w:rPr>
          <w:rFonts w:ascii="Times New Roman" w:hAnsi="Times New Roman"/>
          <w:b/>
        </w:rPr>
        <w:t>Business:</w:t>
      </w:r>
    </w:p>
    <w:p w:rsidR="009E0A91" w:rsidRDefault="00CF3B88" w:rsidP="0050249D">
      <w:pPr>
        <w:pStyle w:val="ListParagraph"/>
        <w:numPr>
          <w:ilvl w:val="0"/>
          <w:numId w:val="8"/>
        </w:numPr>
        <w:rPr>
          <w:rFonts w:ascii="Times New Roman" w:hAnsi="Times New Roman"/>
          <w:b/>
        </w:rPr>
      </w:pPr>
      <w:r w:rsidRPr="008C7BF8">
        <w:rPr>
          <w:rFonts w:ascii="Times New Roman" w:hAnsi="Times New Roman"/>
          <w:b/>
        </w:rPr>
        <w:t>Modern Languages Proposals for Study Abroad</w:t>
      </w:r>
    </w:p>
    <w:p w:rsidR="00B36FF4" w:rsidRDefault="00B36FF4" w:rsidP="00B36FF4">
      <w:pPr>
        <w:pStyle w:val="ListParagraph"/>
        <w:ind w:left="2175"/>
        <w:rPr>
          <w:rFonts w:ascii="Times New Roman" w:hAnsi="Times New Roman"/>
        </w:rPr>
      </w:pPr>
    </w:p>
    <w:p w:rsidR="0050249D" w:rsidRPr="00B36FF4" w:rsidRDefault="00B36FF4" w:rsidP="00754EF2">
      <w:pPr>
        <w:pStyle w:val="ListParagraph"/>
        <w:numPr>
          <w:ilvl w:val="0"/>
          <w:numId w:val="9"/>
        </w:numPr>
        <w:rPr>
          <w:rFonts w:ascii="Times New Roman" w:hAnsi="Times New Roman"/>
        </w:rPr>
      </w:pPr>
      <w:r w:rsidRPr="00B36FF4">
        <w:rPr>
          <w:rFonts w:ascii="Times New Roman" w:hAnsi="Times New Roman"/>
        </w:rPr>
        <w:t xml:space="preserve">Chambers raised the issue of 12 credits </w:t>
      </w:r>
      <w:r w:rsidR="00F31364">
        <w:rPr>
          <w:rFonts w:ascii="Times New Roman" w:hAnsi="Times New Roman"/>
        </w:rPr>
        <w:t xml:space="preserve">being required </w:t>
      </w:r>
      <w:r w:rsidRPr="00B36FF4">
        <w:rPr>
          <w:rFonts w:ascii="Times New Roman" w:hAnsi="Times New Roman"/>
        </w:rPr>
        <w:t>in Fall and Spring semester</w:t>
      </w:r>
      <w:r w:rsidR="00F31364">
        <w:rPr>
          <w:rFonts w:ascii="Times New Roman" w:hAnsi="Times New Roman"/>
        </w:rPr>
        <w:t>s</w:t>
      </w:r>
      <w:r w:rsidRPr="00B36FF4">
        <w:rPr>
          <w:rFonts w:ascii="Times New Roman" w:hAnsi="Times New Roman"/>
        </w:rPr>
        <w:t xml:space="preserve"> but </w:t>
      </w:r>
      <w:r w:rsidR="00F31364">
        <w:rPr>
          <w:rFonts w:ascii="Times New Roman" w:hAnsi="Times New Roman"/>
        </w:rPr>
        <w:t xml:space="preserve">only </w:t>
      </w:r>
      <w:r w:rsidRPr="00B36FF4">
        <w:rPr>
          <w:rFonts w:ascii="Times New Roman" w:hAnsi="Times New Roman"/>
        </w:rPr>
        <w:t xml:space="preserve">9 credits in summer/winter sessions.  </w:t>
      </w:r>
      <w:r w:rsidR="0050249D" w:rsidRPr="00B36FF4">
        <w:rPr>
          <w:rFonts w:ascii="Times New Roman" w:hAnsi="Times New Roman"/>
        </w:rPr>
        <w:t>M</w:t>
      </w:r>
      <w:r w:rsidRPr="00B36FF4">
        <w:rPr>
          <w:rFonts w:ascii="Times New Roman" w:hAnsi="Times New Roman"/>
        </w:rPr>
        <w:t xml:space="preserve">ohammadi </w:t>
      </w:r>
      <w:r w:rsidRPr="00B36FF4">
        <w:rPr>
          <w:rFonts w:ascii="Times New Roman" w:hAnsi="Times New Roman"/>
        </w:rPr>
        <w:lastRenderedPageBreak/>
        <w:t>pointed out a student</w:t>
      </w:r>
      <w:r w:rsidR="0050249D" w:rsidRPr="00B36FF4">
        <w:rPr>
          <w:rFonts w:ascii="Times New Roman" w:hAnsi="Times New Roman"/>
        </w:rPr>
        <w:t xml:space="preserve"> cannot do 9 credits in Winter session</w:t>
      </w:r>
      <w:r w:rsidRPr="00B36FF4">
        <w:rPr>
          <w:rFonts w:ascii="Times New Roman" w:hAnsi="Times New Roman"/>
        </w:rPr>
        <w:t xml:space="preserve"> so would have to continue in summer</w:t>
      </w:r>
      <w:r w:rsidR="0050249D" w:rsidRPr="00B36FF4">
        <w:rPr>
          <w:rFonts w:ascii="Times New Roman" w:hAnsi="Times New Roman"/>
        </w:rPr>
        <w:t>.  F</w:t>
      </w:r>
      <w:r w:rsidRPr="00B36FF4">
        <w:rPr>
          <w:rFonts w:ascii="Times New Roman" w:hAnsi="Times New Roman"/>
        </w:rPr>
        <w:t>ettes noted the student could also do two winter sessions</w:t>
      </w:r>
      <w:r w:rsidR="0050249D" w:rsidRPr="00B36FF4">
        <w:rPr>
          <w:rFonts w:ascii="Times New Roman" w:hAnsi="Times New Roman"/>
        </w:rPr>
        <w:t>.  Z</w:t>
      </w:r>
      <w:r>
        <w:rPr>
          <w:rFonts w:ascii="Times New Roman" w:hAnsi="Times New Roman"/>
        </w:rPr>
        <w:t xml:space="preserve">enor wondered about the discrepancy:  </w:t>
      </w:r>
      <w:r w:rsidR="0050249D" w:rsidRPr="00B36FF4">
        <w:rPr>
          <w:rFonts w:ascii="Times New Roman" w:hAnsi="Times New Roman"/>
        </w:rPr>
        <w:t xml:space="preserve"> why 12 and 9</w:t>
      </w:r>
      <w:r>
        <w:rPr>
          <w:rFonts w:ascii="Times New Roman" w:hAnsi="Times New Roman"/>
        </w:rPr>
        <w:t xml:space="preserve"> credit hours?  </w:t>
      </w:r>
      <w:r w:rsidR="0050249D" w:rsidRPr="00B36FF4">
        <w:rPr>
          <w:rFonts w:ascii="Times New Roman" w:hAnsi="Times New Roman"/>
        </w:rPr>
        <w:t>M</w:t>
      </w:r>
      <w:r>
        <w:rPr>
          <w:rFonts w:ascii="Times New Roman" w:hAnsi="Times New Roman"/>
        </w:rPr>
        <w:t xml:space="preserve">ohammadi didn’t feel that it was an issue for Council.  </w:t>
      </w:r>
      <w:r w:rsidR="00590AB0" w:rsidRPr="00B36FF4">
        <w:rPr>
          <w:rFonts w:ascii="Times New Roman" w:hAnsi="Times New Roman"/>
        </w:rPr>
        <w:t>B</w:t>
      </w:r>
      <w:r>
        <w:rPr>
          <w:rFonts w:ascii="Times New Roman" w:hAnsi="Times New Roman"/>
        </w:rPr>
        <w:t xml:space="preserve">ishop asked whether students will </w:t>
      </w:r>
      <w:r w:rsidR="00590AB0" w:rsidRPr="00B36FF4">
        <w:rPr>
          <w:rFonts w:ascii="Times New Roman" w:hAnsi="Times New Roman"/>
        </w:rPr>
        <w:t xml:space="preserve">wonder why </w:t>
      </w:r>
      <w:r w:rsidR="00F31364">
        <w:rPr>
          <w:rFonts w:ascii="Times New Roman" w:hAnsi="Times New Roman"/>
        </w:rPr>
        <w:t xml:space="preserve">they </w:t>
      </w:r>
      <w:r w:rsidR="00590AB0" w:rsidRPr="00B36FF4">
        <w:rPr>
          <w:rFonts w:ascii="Times New Roman" w:hAnsi="Times New Roman"/>
        </w:rPr>
        <w:t>can</w:t>
      </w:r>
      <w:r>
        <w:rPr>
          <w:rFonts w:ascii="Times New Roman" w:hAnsi="Times New Roman"/>
        </w:rPr>
        <w:t xml:space="preserve">not take 9 credits in Fall/Spring.  Russo and Mohammadi stated this had to do with maintaining full-time status during the semesters.  </w:t>
      </w:r>
      <w:r w:rsidR="00590AB0" w:rsidRPr="00B36FF4">
        <w:rPr>
          <w:rFonts w:ascii="Times New Roman" w:hAnsi="Times New Roman"/>
        </w:rPr>
        <w:t xml:space="preserve">  </w:t>
      </w:r>
    </w:p>
    <w:p w:rsidR="005F48FD" w:rsidRDefault="00A16F1A" w:rsidP="0050249D">
      <w:pPr>
        <w:pStyle w:val="ListParagraph"/>
        <w:numPr>
          <w:ilvl w:val="0"/>
          <w:numId w:val="9"/>
        </w:numPr>
        <w:rPr>
          <w:rFonts w:ascii="Times New Roman" w:hAnsi="Times New Roman"/>
        </w:rPr>
      </w:pPr>
      <w:r>
        <w:rPr>
          <w:rFonts w:ascii="Times New Roman" w:hAnsi="Times New Roman"/>
        </w:rPr>
        <w:t>Chambers asked about the language regarding</w:t>
      </w:r>
      <w:r w:rsidR="005F48FD">
        <w:rPr>
          <w:rFonts w:ascii="Times New Roman" w:hAnsi="Times New Roman"/>
        </w:rPr>
        <w:t xml:space="preserve"> internship</w:t>
      </w:r>
      <w:r w:rsidR="00D74C64">
        <w:rPr>
          <w:rFonts w:ascii="Times New Roman" w:hAnsi="Times New Roman"/>
        </w:rPr>
        <w:t>s</w:t>
      </w:r>
      <w:r w:rsidR="005F48FD">
        <w:rPr>
          <w:rFonts w:ascii="Times New Roman" w:hAnsi="Times New Roman"/>
        </w:rPr>
        <w:t xml:space="preserve"> abroad</w:t>
      </w:r>
      <w:r>
        <w:rPr>
          <w:rFonts w:ascii="Times New Roman" w:hAnsi="Times New Roman"/>
        </w:rPr>
        <w:t xml:space="preserve"> being </w:t>
      </w:r>
      <w:r w:rsidR="005F48FD">
        <w:rPr>
          <w:rFonts w:ascii="Times New Roman" w:hAnsi="Times New Roman"/>
        </w:rPr>
        <w:t xml:space="preserve">sponsored by faculty </w:t>
      </w:r>
      <w:r>
        <w:rPr>
          <w:rFonts w:ascii="Times New Roman" w:hAnsi="Times New Roman"/>
        </w:rPr>
        <w:t xml:space="preserve">in Modern Language &amp; Literatures.  </w:t>
      </w:r>
      <w:r w:rsidR="005F48FD">
        <w:rPr>
          <w:rFonts w:ascii="Times New Roman" w:hAnsi="Times New Roman"/>
        </w:rPr>
        <w:t>M</w:t>
      </w:r>
      <w:r>
        <w:rPr>
          <w:rFonts w:ascii="Times New Roman" w:hAnsi="Times New Roman"/>
        </w:rPr>
        <w:t>ohammadi</w:t>
      </w:r>
      <w:r w:rsidR="005F48FD">
        <w:rPr>
          <w:rFonts w:ascii="Times New Roman" w:hAnsi="Times New Roman"/>
        </w:rPr>
        <w:t xml:space="preserve"> clarified </w:t>
      </w:r>
      <w:r>
        <w:rPr>
          <w:rFonts w:ascii="Times New Roman" w:hAnsi="Times New Roman"/>
        </w:rPr>
        <w:t xml:space="preserve">that an </w:t>
      </w:r>
      <w:r w:rsidR="005F48FD">
        <w:rPr>
          <w:rFonts w:ascii="Times New Roman" w:hAnsi="Times New Roman"/>
        </w:rPr>
        <w:t>internship</w:t>
      </w:r>
      <w:r>
        <w:rPr>
          <w:rFonts w:ascii="Times New Roman" w:hAnsi="Times New Roman"/>
        </w:rPr>
        <w:t xml:space="preserve"> requires a faculty sponsor and a site supervisor</w:t>
      </w:r>
      <w:r w:rsidR="005F48FD">
        <w:rPr>
          <w:rFonts w:ascii="Times New Roman" w:hAnsi="Times New Roman"/>
        </w:rPr>
        <w:t xml:space="preserve">.  </w:t>
      </w:r>
    </w:p>
    <w:p w:rsidR="00E14984" w:rsidRDefault="00E14984" w:rsidP="0050249D">
      <w:pPr>
        <w:pStyle w:val="ListParagraph"/>
        <w:numPr>
          <w:ilvl w:val="0"/>
          <w:numId w:val="9"/>
        </w:numPr>
        <w:rPr>
          <w:rFonts w:ascii="Times New Roman" w:hAnsi="Times New Roman"/>
        </w:rPr>
      </w:pPr>
      <w:r>
        <w:rPr>
          <w:rFonts w:ascii="Times New Roman" w:hAnsi="Times New Roman"/>
        </w:rPr>
        <w:t>B</w:t>
      </w:r>
      <w:r w:rsidR="00A16F1A">
        <w:rPr>
          <w:rFonts w:ascii="Times New Roman" w:hAnsi="Times New Roman"/>
        </w:rPr>
        <w:t>ishop wondered whether the</w:t>
      </w:r>
      <w:r>
        <w:rPr>
          <w:rFonts w:ascii="Times New Roman" w:hAnsi="Times New Roman"/>
        </w:rPr>
        <w:t xml:space="preserve"> internship w</w:t>
      </w:r>
      <w:r w:rsidR="00A16F1A">
        <w:rPr>
          <w:rFonts w:ascii="Times New Roman" w:hAnsi="Times New Roman"/>
        </w:rPr>
        <w:t xml:space="preserve">ould possibly count twice in the major.  </w:t>
      </w:r>
      <w:r>
        <w:rPr>
          <w:rFonts w:ascii="Times New Roman" w:hAnsi="Times New Roman"/>
        </w:rPr>
        <w:t>M</w:t>
      </w:r>
      <w:r w:rsidR="00A16F1A">
        <w:rPr>
          <w:rFonts w:ascii="Times New Roman" w:hAnsi="Times New Roman"/>
        </w:rPr>
        <w:t>ohammadi pointed out that Section</w:t>
      </w:r>
      <w:r>
        <w:rPr>
          <w:rFonts w:ascii="Times New Roman" w:hAnsi="Times New Roman"/>
        </w:rPr>
        <w:t xml:space="preserve"> D </w:t>
      </w:r>
      <w:r w:rsidR="00A16F1A">
        <w:rPr>
          <w:rFonts w:ascii="Times New Roman" w:hAnsi="Times New Roman"/>
        </w:rPr>
        <w:t xml:space="preserve">is not credit bearing on its own:  Section </w:t>
      </w:r>
      <w:r>
        <w:rPr>
          <w:rFonts w:ascii="Times New Roman" w:hAnsi="Times New Roman"/>
        </w:rPr>
        <w:t xml:space="preserve">D could be </w:t>
      </w:r>
      <w:r w:rsidR="00D74C64">
        <w:rPr>
          <w:rFonts w:ascii="Times New Roman" w:hAnsi="Times New Roman"/>
        </w:rPr>
        <w:t>ful</w:t>
      </w:r>
      <w:r>
        <w:rPr>
          <w:rFonts w:ascii="Times New Roman" w:hAnsi="Times New Roman"/>
        </w:rPr>
        <w:t>filled anywhere in the major.  B</w:t>
      </w:r>
      <w:r w:rsidR="00A16F1A">
        <w:rPr>
          <w:rFonts w:ascii="Times New Roman" w:hAnsi="Times New Roman"/>
        </w:rPr>
        <w:t xml:space="preserve">ishop noted that Section </w:t>
      </w:r>
      <w:r>
        <w:rPr>
          <w:rFonts w:ascii="Times New Roman" w:hAnsi="Times New Roman"/>
        </w:rPr>
        <w:t>B has no credit</w:t>
      </w:r>
      <w:r w:rsidR="00A16F1A">
        <w:rPr>
          <w:rFonts w:ascii="Times New Roman" w:hAnsi="Times New Roman"/>
        </w:rPr>
        <w:t xml:space="preserve"> either</w:t>
      </w:r>
      <w:r>
        <w:rPr>
          <w:rFonts w:ascii="Times New Roman" w:hAnsi="Times New Roman"/>
        </w:rPr>
        <w:t xml:space="preserve"> (Cultural Studies track)</w:t>
      </w:r>
      <w:r w:rsidR="0001378F">
        <w:rPr>
          <w:rFonts w:ascii="Times New Roman" w:hAnsi="Times New Roman"/>
        </w:rPr>
        <w:t xml:space="preserve">.  Need to put credits next to Section B.  </w:t>
      </w:r>
    </w:p>
    <w:p w:rsidR="008B3DE9" w:rsidRDefault="00D74C64" w:rsidP="0050249D">
      <w:pPr>
        <w:pStyle w:val="ListParagraph"/>
        <w:numPr>
          <w:ilvl w:val="0"/>
          <w:numId w:val="9"/>
        </w:numPr>
        <w:rPr>
          <w:rFonts w:ascii="Times New Roman" w:hAnsi="Times New Roman"/>
        </w:rPr>
      </w:pPr>
      <w:r>
        <w:rPr>
          <w:rFonts w:ascii="Times New Roman" w:hAnsi="Times New Roman"/>
        </w:rPr>
        <w:t xml:space="preserve">Approval of the changes to the </w:t>
      </w:r>
      <w:r w:rsidR="008B3DE9">
        <w:rPr>
          <w:rFonts w:ascii="Times New Roman" w:hAnsi="Times New Roman"/>
        </w:rPr>
        <w:t>French</w:t>
      </w:r>
      <w:r w:rsidR="00187ED8">
        <w:rPr>
          <w:rFonts w:ascii="Times New Roman" w:hAnsi="Times New Roman"/>
        </w:rPr>
        <w:t>, German and Spanish</w:t>
      </w:r>
      <w:r w:rsidR="00FB1DD7">
        <w:rPr>
          <w:rFonts w:ascii="Times New Roman" w:hAnsi="Times New Roman"/>
        </w:rPr>
        <w:t xml:space="preserve"> majors</w:t>
      </w:r>
      <w:r w:rsidR="008B3DE9">
        <w:rPr>
          <w:rFonts w:ascii="Times New Roman" w:hAnsi="Times New Roman"/>
        </w:rPr>
        <w:t xml:space="preserve"> moved and second</w:t>
      </w:r>
      <w:r w:rsidR="00FB1DD7">
        <w:rPr>
          <w:rFonts w:ascii="Times New Roman" w:hAnsi="Times New Roman"/>
        </w:rPr>
        <w:t>ed</w:t>
      </w:r>
      <w:r w:rsidR="008B3DE9">
        <w:rPr>
          <w:rFonts w:ascii="Times New Roman" w:hAnsi="Times New Roman"/>
        </w:rPr>
        <w:t xml:space="preserve"> with </w:t>
      </w:r>
      <w:r w:rsidR="00FB1DD7">
        <w:rPr>
          <w:rFonts w:ascii="Times New Roman" w:hAnsi="Times New Roman"/>
        </w:rPr>
        <w:t xml:space="preserve">aforementioned </w:t>
      </w:r>
      <w:r w:rsidR="008B3DE9">
        <w:rPr>
          <w:rFonts w:ascii="Times New Roman" w:hAnsi="Times New Roman"/>
        </w:rPr>
        <w:t xml:space="preserve">changes.  </w:t>
      </w:r>
      <w:r w:rsidR="00D87170">
        <w:rPr>
          <w:rFonts w:ascii="Times New Roman" w:hAnsi="Times New Roman"/>
        </w:rPr>
        <w:t>Discussion regar</w:t>
      </w:r>
      <w:r w:rsidR="00187ED8">
        <w:rPr>
          <w:rFonts w:ascii="Times New Roman" w:hAnsi="Times New Roman"/>
        </w:rPr>
        <w:t xml:space="preserve">ding </w:t>
      </w:r>
      <w:r w:rsidR="00FB1DD7">
        <w:rPr>
          <w:rFonts w:ascii="Times New Roman" w:hAnsi="Times New Roman"/>
        </w:rPr>
        <w:t xml:space="preserve">financial </w:t>
      </w:r>
      <w:r w:rsidR="00187ED8">
        <w:rPr>
          <w:rFonts w:ascii="Times New Roman" w:hAnsi="Times New Roman"/>
        </w:rPr>
        <w:t xml:space="preserve">burden on students.  </w:t>
      </w:r>
      <w:r w:rsidR="00FB1DD7">
        <w:rPr>
          <w:rFonts w:ascii="Times New Roman" w:hAnsi="Times New Roman"/>
        </w:rPr>
        <w:t>Motion passed with t</w:t>
      </w:r>
      <w:r w:rsidR="00187ED8">
        <w:rPr>
          <w:rFonts w:ascii="Times New Roman" w:hAnsi="Times New Roman"/>
        </w:rPr>
        <w:t xml:space="preserve">wo opposed.  </w:t>
      </w:r>
    </w:p>
    <w:p w:rsidR="00187ED8" w:rsidRDefault="00187ED8" w:rsidP="0050249D">
      <w:pPr>
        <w:pStyle w:val="ListParagraph"/>
        <w:numPr>
          <w:ilvl w:val="0"/>
          <w:numId w:val="9"/>
        </w:numPr>
        <w:rPr>
          <w:rFonts w:ascii="Times New Roman" w:hAnsi="Times New Roman"/>
        </w:rPr>
      </w:pPr>
      <w:r>
        <w:rPr>
          <w:rFonts w:ascii="Times New Roman" w:hAnsi="Times New Roman"/>
        </w:rPr>
        <w:t xml:space="preserve">International trade major.  Discussion:  </w:t>
      </w:r>
      <w:r w:rsidR="0076553B">
        <w:rPr>
          <w:rFonts w:ascii="Times New Roman" w:hAnsi="Times New Roman"/>
        </w:rPr>
        <w:t>C</w:t>
      </w:r>
      <w:r w:rsidR="007A43F9">
        <w:rPr>
          <w:rFonts w:ascii="Times New Roman" w:hAnsi="Times New Roman"/>
        </w:rPr>
        <w:t xml:space="preserve">hambers noted that </w:t>
      </w:r>
      <w:r w:rsidR="00D74C64">
        <w:rPr>
          <w:rFonts w:ascii="Times New Roman" w:hAnsi="Times New Roman"/>
        </w:rPr>
        <w:t xml:space="preserve">the </w:t>
      </w:r>
      <w:r w:rsidR="007A43F9">
        <w:rPr>
          <w:rFonts w:ascii="Times New Roman" w:hAnsi="Times New Roman"/>
        </w:rPr>
        <w:t>language is infelicitous and should be changed</w:t>
      </w:r>
      <w:r w:rsidR="00D74C64">
        <w:rPr>
          <w:rFonts w:ascii="Times New Roman" w:hAnsi="Times New Roman"/>
        </w:rPr>
        <w:t xml:space="preserve"> to</w:t>
      </w:r>
      <w:r w:rsidR="0076553B">
        <w:rPr>
          <w:rFonts w:ascii="Times New Roman" w:hAnsi="Times New Roman"/>
        </w:rPr>
        <w:t xml:space="preserve"> “Six credits </w:t>
      </w:r>
      <w:r w:rsidR="00D74C64">
        <w:rPr>
          <w:rFonts w:ascii="Times New Roman" w:hAnsi="Times New Roman"/>
        </w:rPr>
        <w:t>at the 200-level or higher</w:t>
      </w:r>
      <w:r w:rsidR="007A43F9">
        <w:rPr>
          <w:rFonts w:ascii="Times New Roman" w:hAnsi="Times New Roman"/>
        </w:rPr>
        <w:t>.</w:t>
      </w:r>
      <w:r w:rsidR="0076553B">
        <w:rPr>
          <w:rFonts w:ascii="Times New Roman" w:hAnsi="Times New Roman"/>
        </w:rPr>
        <w:t xml:space="preserve">”  </w:t>
      </w:r>
      <w:r w:rsidR="007A43F9">
        <w:rPr>
          <w:rFonts w:ascii="Times New Roman" w:hAnsi="Times New Roman"/>
        </w:rPr>
        <w:t xml:space="preserve">She also noted that </w:t>
      </w:r>
      <w:r w:rsidR="0076553B">
        <w:rPr>
          <w:rFonts w:ascii="Times New Roman" w:hAnsi="Times New Roman"/>
        </w:rPr>
        <w:t xml:space="preserve">“thru” </w:t>
      </w:r>
      <w:r w:rsidR="007A43F9">
        <w:rPr>
          <w:rFonts w:ascii="Times New Roman" w:hAnsi="Times New Roman"/>
        </w:rPr>
        <w:t xml:space="preserve">should be </w:t>
      </w:r>
      <w:r w:rsidR="0076553B">
        <w:rPr>
          <w:rFonts w:ascii="Times New Roman" w:hAnsi="Times New Roman"/>
        </w:rPr>
        <w:t>change</w:t>
      </w:r>
      <w:r w:rsidR="007A43F9">
        <w:rPr>
          <w:rFonts w:ascii="Times New Roman" w:hAnsi="Times New Roman"/>
        </w:rPr>
        <w:t>d to “through”.   Motion to approve</w:t>
      </w:r>
      <w:r w:rsidR="00D74C64">
        <w:rPr>
          <w:rFonts w:ascii="Times New Roman" w:hAnsi="Times New Roman"/>
        </w:rPr>
        <w:t xml:space="preserve">, seconded and passed with two opposed. </w:t>
      </w:r>
      <w:r w:rsidR="007A43F9">
        <w:rPr>
          <w:rFonts w:ascii="Times New Roman" w:hAnsi="Times New Roman"/>
        </w:rPr>
        <w:t xml:space="preserve"> </w:t>
      </w:r>
    </w:p>
    <w:p w:rsidR="0050249D" w:rsidRPr="0050249D" w:rsidRDefault="0050249D" w:rsidP="0050249D">
      <w:pPr>
        <w:pStyle w:val="ListParagraph"/>
        <w:ind w:left="2175"/>
        <w:rPr>
          <w:rFonts w:ascii="Times New Roman" w:hAnsi="Times New Roman"/>
        </w:rPr>
      </w:pPr>
    </w:p>
    <w:p w:rsidR="00CF3B88" w:rsidRDefault="00F11E08" w:rsidP="00D32E04">
      <w:pPr>
        <w:pStyle w:val="ListParagraph"/>
        <w:numPr>
          <w:ilvl w:val="0"/>
          <w:numId w:val="8"/>
        </w:numPr>
        <w:rPr>
          <w:b/>
        </w:rPr>
      </w:pPr>
      <w:r w:rsidRPr="008C7BF8">
        <w:rPr>
          <w:b/>
        </w:rPr>
        <w:t>Action Items: ECE Curriculum Modification</w:t>
      </w:r>
    </w:p>
    <w:p w:rsidR="00D32E04" w:rsidRDefault="00D32E04" w:rsidP="00D32E04">
      <w:pPr>
        <w:rPr>
          <w:b/>
        </w:rPr>
      </w:pPr>
    </w:p>
    <w:p w:rsidR="00E81C78" w:rsidRPr="00E81C78" w:rsidRDefault="00D32E04" w:rsidP="00D32E04">
      <w:pPr>
        <w:pStyle w:val="ListParagraph"/>
        <w:numPr>
          <w:ilvl w:val="0"/>
          <w:numId w:val="10"/>
        </w:numPr>
        <w:rPr>
          <w:b/>
        </w:rPr>
      </w:pPr>
      <w:r>
        <w:t xml:space="preserve">Footnote language.  </w:t>
      </w:r>
      <w:r w:rsidR="003F726D">
        <w:t>A period needs to be added</w:t>
      </w:r>
      <w:r>
        <w:t>. F</w:t>
      </w:r>
      <w:r w:rsidR="003F726D">
        <w:t>ettes stated that</w:t>
      </w:r>
      <w:r>
        <w:t xml:space="preserve"> if pattern</w:t>
      </w:r>
      <w:r w:rsidR="003F726D">
        <w:t>ed</w:t>
      </w:r>
      <w:r>
        <w:t xml:space="preserve"> o</w:t>
      </w:r>
      <w:r w:rsidR="003F726D">
        <w:t>n</w:t>
      </w:r>
      <w:r>
        <w:t xml:space="preserve"> </w:t>
      </w:r>
      <w:r w:rsidR="003F726D">
        <w:t>B</w:t>
      </w:r>
      <w:r>
        <w:t xml:space="preserve">usiness model, don’t need </w:t>
      </w:r>
      <w:r w:rsidR="003F726D">
        <w:t xml:space="preserve">course </w:t>
      </w:r>
      <w:r>
        <w:t xml:space="preserve">titles.  </w:t>
      </w:r>
      <w:r w:rsidR="003F726D">
        <w:t>Should read “</w:t>
      </w:r>
      <w:r>
        <w:t>Student</w:t>
      </w:r>
      <w:r w:rsidR="003F726D">
        <w:t>s</w:t>
      </w:r>
      <w:r>
        <w:t xml:space="preserve"> who complete MAT 215 and MAT 318 with a C- or better in each are exempt from taking MAT 339.</w:t>
      </w:r>
      <w:r w:rsidR="003F726D">
        <w:t>”</w:t>
      </w:r>
      <w:r>
        <w:t xml:space="preserve">  </w:t>
      </w:r>
    </w:p>
    <w:p w:rsidR="00D32E04" w:rsidRPr="00F00964" w:rsidRDefault="003F726D" w:rsidP="00D32E04">
      <w:pPr>
        <w:pStyle w:val="ListParagraph"/>
        <w:numPr>
          <w:ilvl w:val="0"/>
          <w:numId w:val="10"/>
        </w:numPr>
        <w:rPr>
          <w:b/>
        </w:rPr>
      </w:pPr>
      <w:r>
        <w:t>Moved and seconded to a</w:t>
      </w:r>
      <w:r w:rsidR="00E81C78">
        <w:t xml:space="preserve">pprove footnote as amended. </w:t>
      </w:r>
      <w:r>
        <w:t xml:space="preserve"> Motion approved.</w:t>
      </w:r>
    </w:p>
    <w:p w:rsidR="00F00964" w:rsidRPr="00D32E04" w:rsidRDefault="009470BE" w:rsidP="009470BE">
      <w:pPr>
        <w:pStyle w:val="ListParagraph"/>
        <w:numPr>
          <w:ilvl w:val="0"/>
          <w:numId w:val="10"/>
        </w:numPr>
        <w:rPr>
          <w:b/>
        </w:rPr>
      </w:pPr>
      <w:r>
        <w:t>Fettes would like them to change the following footnote as well:  “</w:t>
      </w:r>
      <w:r w:rsidRPr="009470BE">
        <w:t>A C minus (C-) or better is required in core and cognate courses</w:t>
      </w:r>
      <w:r>
        <w:t xml:space="preserve">.”  It should read:  </w:t>
      </w:r>
      <w:r w:rsidR="00F853EF">
        <w:t>“C- or better in all non-elective requirements</w:t>
      </w:r>
      <w:r>
        <w:t>.</w:t>
      </w:r>
      <w:r w:rsidR="00F853EF">
        <w:t>”</w:t>
      </w:r>
      <w:r>
        <w:t xml:space="preserve">  Clark will notify the Department of this proposed change.</w:t>
      </w:r>
    </w:p>
    <w:p w:rsidR="008C7BF8" w:rsidRDefault="008C7BF8" w:rsidP="00CF3B88">
      <w:pPr>
        <w:pStyle w:val="ListParagraph"/>
        <w:ind w:left="1080"/>
        <w:rPr>
          <w:rFonts w:ascii="Times New Roman" w:hAnsi="Times New Roman"/>
        </w:rPr>
      </w:pPr>
    </w:p>
    <w:p w:rsidR="00CF3B88" w:rsidRPr="008C7BF8" w:rsidRDefault="00CF3B88" w:rsidP="00CF3B88">
      <w:pPr>
        <w:pStyle w:val="ListParagraph"/>
        <w:ind w:left="1080"/>
        <w:rPr>
          <w:b/>
        </w:rPr>
      </w:pPr>
      <w:r w:rsidRPr="008C7BF8">
        <w:rPr>
          <w:rFonts w:ascii="Times New Roman" w:hAnsi="Times New Roman"/>
          <w:b/>
        </w:rPr>
        <w:t xml:space="preserve">C)  </w:t>
      </w:r>
      <w:r w:rsidRPr="008C7BF8">
        <w:rPr>
          <w:b/>
        </w:rPr>
        <w:t>BFA-New Interaction Design Major from PFA Graphic Design</w:t>
      </w:r>
    </w:p>
    <w:p w:rsidR="00A755F6" w:rsidRDefault="00A755F6" w:rsidP="00A755F6">
      <w:pPr>
        <w:pStyle w:val="ListParagraph"/>
        <w:numPr>
          <w:ilvl w:val="0"/>
          <w:numId w:val="6"/>
        </w:numPr>
        <w:rPr>
          <w:b/>
        </w:rPr>
      </w:pPr>
      <w:r w:rsidRPr="008C7BF8">
        <w:rPr>
          <w:b/>
        </w:rPr>
        <w:t xml:space="preserve">BA-New Interaction Design Major from PFA Graphic Design </w:t>
      </w:r>
    </w:p>
    <w:p w:rsidR="0042565D" w:rsidRDefault="0042565D" w:rsidP="0042565D">
      <w:pPr>
        <w:rPr>
          <w:b/>
        </w:rPr>
      </w:pPr>
    </w:p>
    <w:p w:rsidR="0042565D" w:rsidRPr="0042565D" w:rsidRDefault="0042565D" w:rsidP="0042565D">
      <w:pPr>
        <w:pStyle w:val="ListParagraph"/>
        <w:numPr>
          <w:ilvl w:val="0"/>
          <w:numId w:val="22"/>
        </w:numPr>
        <w:rPr>
          <w:b/>
        </w:rPr>
      </w:pPr>
      <w:r>
        <w:t xml:space="preserve">Cynthia Clabough and Cara Thompson </w:t>
      </w:r>
      <w:r w:rsidR="004530BD">
        <w:t xml:space="preserve">from the Art Department </w:t>
      </w:r>
      <w:r>
        <w:t>visited the Council to address proposed changes to these majors.  The following is a list of issues Clabough addressed:</w:t>
      </w:r>
    </w:p>
    <w:p w:rsidR="0065565D" w:rsidRDefault="00901543" w:rsidP="00602B74">
      <w:pPr>
        <w:pStyle w:val="ListParagraph"/>
        <w:numPr>
          <w:ilvl w:val="0"/>
          <w:numId w:val="7"/>
        </w:numPr>
        <w:jc w:val="both"/>
      </w:pPr>
      <w:r>
        <w:t xml:space="preserve">Council had asked about where the </w:t>
      </w:r>
      <w:r w:rsidR="00602B74">
        <w:t>Capstone</w:t>
      </w:r>
      <w:r>
        <w:t xml:space="preserve"> appeared in the major.  Clabough stated that </w:t>
      </w:r>
      <w:r w:rsidR="00602B74">
        <w:t xml:space="preserve">ART 414 </w:t>
      </w:r>
      <w:r>
        <w:t>is the C</w:t>
      </w:r>
      <w:r w:rsidR="00602B74">
        <w:t xml:space="preserve">apstone but ART 492 </w:t>
      </w:r>
      <w:r>
        <w:t xml:space="preserve">is in the </w:t>
      </w:r>
      <w:r w:rsidR="00602B74">
        <w:t xml:space="preserve">BFA </w:t>
      </w:r>
      <w:r>
        <w:t>because a professional deg</w:t>
      </w:r>
      <w:r w:rsidR="004530BD">
        <w:t>r</w:t>
      </w:r>
      <w:r>
        <w:t xml:space="preserve">ee requires a thesis.  </w:t>
      </w:r>
      <w:r w:rsidR="00602B74">
        <w:t xml:space="preserve">ART 414 </w:t>
      </w:r>
      <w:r>
        <w:t xml:space="preserve">title </w:t>
      </w:r>
      <w:r w:rsidR="00602B74">
        <w:t xml:space="preserve">– </w:t>
      </w:r>
      <w:r>
        <w:t xml:space="preserve">Graphic and Interactive Design Practicum </w:t>
      </w:r>
      <w:r w:rsidR="004C162D">
        <w:t>--</w:t>
      </w:r>
      <w:r w:rsidR="00602B74">
        <w:t xml:space="preserve"> </w:t>
      </w:r>
      <w:r>
        <w:t>is correct</w:t>
      </w:r>
      <w:r w:rsidR="00602B74">
        <w:t xml:space="preserve">.  </w:t>
      </w:r>
      <w:r>
        <w:t>The degree title uses “</w:t>
      </w:r>
      <w:r w:rsidR="00602B74">
        <w:t>Interaction.</w:t>
      </w:r>
      <w:r>
        <w:t>”</w:t>
      </w:r>
      <w:r w:rsidR="00602B74">
        <w:t xml:space="preserve">  </w:t>
      </w:r>
      <w:r w:rsidR="004C162D">
        <w:lastRenderedPageBreak/>
        <w:t xml:space="preserve">Title on side-by-side should be changed.  Clabough noted the name change has been approved by UCC.  </w:t>
      </w:r>
    </w:p>
    <w:p w:rsidR="00602B74" w:rsidRDefault="004C162D" w:rsidP="00602B74">
      <w:pPr>
        <w:pStyle w:val="ListParagraph"/>
        <w:numPr>
          <w:ilvl w:val="0"/>
          <w:numId w:val="7"/>
        </w:numPr>
        <w:jc w:val="both"/>
      </w:pPr>
      <w:r>
        <w:t>Council had asked w</w:t>
      </w:r>
      <w:r w:rsidR="007C0099">
        <w:t xml:space="preserve">hat counts as a study abroad course.  </w:t>
      </w:r>
      <w:r>
        <w:t xml:space="preserve">There are a number of options that count in ART and students work with their advisers.  </w:t>
      </w:r>
      <w:r w:rsidR="00D631B0">
        <w:t>ART r</w:t>
      </w:r>
      <w:r>
        <w:t>outinely offer</w:t>
      </w:r>
      <w:r w:rsidR="00D631B0">
        <w:t>s</w:t>
      </w:r>
      <w:r>
        <w:t xml:space="preserve"> GLS </w:t>
      </w:r>
      <w:r w:rsidR="007C0099">
        <w:t>100 courses</w:t>
      </w:r>
      <w:r>
        <w:t xml:space="preserve"> and the School of Communications, Media and the Arts also has its own course, </w:t>
      </w:r>
      <w:r w:rsidR="007C0099">
        <w:t>CMA 396</w:t>
      </w:r>
      <w:r>
        <w:t xml:space="preserve">.  </w:t>
      </w:r>
      <w:r w:rsidR="00D631B0">
        <w:t>This requirement is m</w:t>
      </w:r>
      <w:r>
        <w:t>eant to be open and flexible</w:t>
      </w:r>
      <w:r w:rsidR="00D631B0">
        <w:t>.</w:t>
      </w:r>
      <w:r>
        <w:t xml:space="preserve">  </w:t>
      </w:r>
      <w:r w:rsidR="007C0099">
        <w:t>C</w:t>
      </w:r>
      <w:r>
        <w:t>hambers wondered if language should be clearer regarding the fact that st</w:t>
      </w:r>
      <w:r w:rsidR="007C0099">
        <w:t>udy abroad is just one of the options for experiential</w:t>
      </w:r>
      <w:r>
        <w:t xml:space="preserve"> requirement</w:t>
      </w:r>
      <w:r w:rsidR="007C0099">
        <w:t>.</w:t>
      </w:r>
      <w:r w:rsidR="00C64D0F">
        <w:t xml:space="preserve">  C</w:t>
      </w:r>
      <w:r>
        <w:t>lark wondered if the existing language was appropriate.</w:t>
      </w:r>
      <w:r w:rsidR="00C64D0F">
        <w:t xml:space="preserve"> </w:t>
      </w:r>
      <w:r>
        <w:t xml:space="preserve">After discussion the following language was agreed upon:  </w:t>
      </w:r>
      <w:r w:rsidR="00C64D0F">
        <w:t>“study abroad course</w:t>
      </w:r>
      <w:r w:rsidR="00E4602A">
        <w:t>,</w:t>
      </w:r>
      <w:r w:rsidR="00C64D0F">
        <w:t xml:space="preserve"> under advisement</w:t>
      </w:r>
      <w:r>
        <w:t>.</w:t>
      </w:r>
      <w:r w:rsidR="00C64D0F">
        <w:t xml:space="preserve">”  </w:t>
      </w:r>
      <w:r w:rsidR="00602B74">
        <w:t xml:space="preserve"> </w:t>
      </w:r>
      <w:r w:rsidR="00C64D0F">
        <w:t xml:space="preserve">Study abroad is the only </w:t>
      </w:r>
      <w:r>
        <w:t xml:space="preserve">option in that section that is </w:t>
      </w:r>
      <w:r w:rsidR="00C64D0F">
        <w:t>“under advisement</w:t>
      </w:r>
      <w:r w:rsidR="00D631B0">
        <w:t>.</w:t>
      </w:r>
      <w:r w:rsidR="00C64D0F">
        <w:t>”</w:t>
      </w:r>
    </w:p>
    <w:p w:rsidR="00C64D0F" w:rsidRDefault="006B6D8F" w:rsidP="00602B74">
      <w:pPr>
        <w:pStyle w:val="ListParagraph"/>
        <w:numPr>
          <w:ilvl w:val="0"/>
          <w:numId w:val="7"/>
        </w:numPr>
        <w:jc w:val="both"/>
      </w:pPr>
      <w:r>
        <w:t xml:space="preserve">Council wondered whether </w:t>
      </w:r>
      <w:r w:rsidR="008D34D7">
        <w:t xml:space="preserve">Cognate Elective </w:t>
      </w:r>
      <w:r>
        <w:t xml:space="preserve">should simply </w:t>
      </w:r>
      <w:r w:rsidR="008D34D7">
        <w:t xml:space="preserve">be Cognate </w:t>
      </w:r>
      <w:r>
        <w:t xml:space="preserve">in the </w:t>
      </w:r>
      <w:r w:rsidR="008D34D7">
        <w:t>BFA</w:t>
      </w:r>
      <w:r>
        <w:t>.  ART has no</w:t>
      </w:r>
      <w:r w:rsidR="008D34D7">
        <w:t xml:space="preserve"> preference</w:t>
      </w:r>
      <w:r>
        <w:t xml:space="preserve"> on this matter</w:t>
      </w:r>
      <w:r w:rsidR="008D34D7">
        <w:t xml:space="preserve">.  </w:t>
      </w:r>
      <w:r>
        <w:t xml:space="preserve">Used </w:t>
      </w:r>
      <w:r w:rsidR="008D34D7">
        <w:t xml:space="preserve">Elective </w:t>
      </w:r>
      <w:r>
        <w:t>language to indicate c</w:t>
      </w:r>
      <w:r w:rsidR="008D34D7">
        <w:t xml:space="preserve">hoice.  </w:t>
      </w:r>
      <w:r>
        <w:t>ART will defer</w:t>
      </w:r>
      <w:r w:rsidR="008D34D7">
        <w:t xml:space="preserve"> to APC.  </w:t>
      </w:r>
      <w:r w:rsidR="00C11DF5">
        <w:t>Council would like to see simply “</w:t>
      </w:r>
      <w:r w:rsidR="008D34D7">
        <w:t>Cognate</w:t>
      </w:r>
      <w:r w:rsidR="00C11DF5">
        <w:t xml:space="preserve"> Requirement</w:t>
      </w:r>
      <w:r w:rsidR="008D34D7">
        <w:t>.</w:t>
      </w:r>
      <w:r w:rsidR="00C11DF5">
        <w:t>”</w:t>
      </w:r>
      <w:r w:rsidR="00592534">
        <w:t xml:space="preserve">  </w:t>
      </w:r>
    </w:p>
    <w:p w:rsidR="00C11DF5" w:rsidRDefault="00C11DF5" w:rsidP="00602B74">
      <w:pPr>
        <w:pStyle w:val="ListParagraph"/>
        <w:numPr>
          <w:ilvl w:val="0"/>
          <w:numId w:val="7"/>
        </w:numPr>
        <w:jc w:val="both"/>
      </w:pPr>
      <w:r>
        <w:t xml:space="preserve">Catalog copy has been edited with the correct name for TEL 130 and credits listed for each course. </w:t>
      </w:r>
    </w:p>
    <w:p w:rsidR="00C11DF5" w:rsidRDefault="00C11DF5" w:rsidP="007C05E3">
      <w:pPr>
        <w:pStyle w:val="ListParagraph"/>
        <w:numPr>
          <w:ilvl w:val="0"/>
          <w:numId w:val="7"/>
        </w:numPr>
        <w:jc w:val="both"/>
      </w:pPr>
      <w:r>
        <w:t>ART 111 Freshma</w:t>
      </w:r>
      <w:r w:rsidR="00592534">
        <w:t xml:space="preserve">n Colloquium.  </w:t>
      </w:r>
      <w:r>
        <w:t xml:space="preserve">That has been the name of the course for the last seven to eight years.  Clabough wondered if they were required to change it.  Discussed how </w:t>
      </w:r>
      <w:r w:rsidR="00592534">
        <w:t>F</w:t>
      </w:r>
      <w:r>
        <w:t xml:space="preserve">reshman </w:t>
      </w:r>
      <w:r w:rsidR="00592534">
        <w:t>C</w:t>
      </w:r>
      <w:r>
        <w:t>olloquium and</w:t>
      </w:r>
      <w:r w:rsidR="00592534">
        <w:t xml:space="preserve"> Transfer Colloquium</w:t>
      </w:r>
      <w:r>
        <w:t xml:space="preserve"> do not enroll solely freshmen or transfer students</w:t>
      </w:r>
      <w:r w:rsidR="00592534">
        <w:t xml:space="preserve">.  </w:t>
      </w:r>
      <w:r>
        <w:t>Clabough wondered if it were necessary to make that change.  Council did not feel name had to be changed.</w:t>
      </w:r>
    </w:p>
    <w:p w:rsidR="00B936C8" w:rsidRDefault="00D631B0" w:rsidP="007C05E3">
      <w:pPr>
        <w:pStyle w:val="ListParagraph"/>
        <w:numPr>
          <w:ilvl w:val="0"/>
          <w:numId w:val="7"/>
        </w:numPr>
        <w:jc w:val="both"/>
      </w:pPr>
      <w:r>
        <w:t>R</w:t>
      </w:r>
      <w:r w:rsidR="00C11DF5">
        <w:t xml:space="preserve">equested changes have been made regarding </w:t>
      </w:r>
      <w:r>
        <w:t xml:space="preserve">using </w:t>
      </w:r>
      <w:r w:rsidR="00C11DF5">
        <w:t>“select” language</w:t>
      </w:r>
      <w:r w:rsidR="00C51627">
        <w:t>.</w:t>
      </w:r>
      <w:r w:rsidR="00B936C8">
        <w:t xml:space="preserve"> </w:t>
      </w:r>
    </w:p>
    <w:p w:rsidR="008B3953" w:rsidRDefault="008B3953" w:rsidP="00372A2C">
      <w:pPr>
        <w:pStyle w:val="ListParagraph"/>
        <w:numPr>
          <w:ilvl w:val="0"/>
          <w:numId w:val="7"/>
        </w:numPr>
        <w:jc w:val="both"/>
      </w:pPr>
      <w:r>
        <w:t>A question regarding Section B “Graphic Media and Digital Media Electives” was raised:  Should the parenthetical statement regarding transfer students be replaced with a note?  Clabough stated this issue had been raised before and, given the large number of transfer students enrolled in ART, the Department wanted to ensure that students were aware of this.  Fears moving it to a note would lead to students overlooking the issue.</w:t>
      </w:r>
    </w:p>
    <w:p w:rsidR="00BE1CC4" w:rsidRDefault="005D7872" w:rsidP="00DD0E9A">
      <w:pPr>
        <w:pStyle w:val="ListParagraph"/>
        <w:numPr>
          <w:ilvl w:val="0"/>
          <w:numId w:val="7"/>
        </w:numPr>
        <w:jc w:val="both"/>
      </w:pPr>
      <w:r>
        <w:t>ART has corrected the i</w:t>
      </w:r>
      <w:r w:rsidR="00434D08">
        <w:t>ssue of omitting Rebecca Mushta</w:t>
      </w:r>
      <w:r>
        <w:t xml:space="preserve">re’s degree in the proposal. </w:t>
      </w:r>
    </w:p>
    <w:p w:rsidR="00E5514C" w:rsidRDefault="00E5514C" w:rsidP="00292432">
      <w:pPr>
        <w:pStyle w:val="ListParagraph"/>
        <w:numPr>
          <w:ilvl w:val="0"/>
          <w:numId w:val="7"/>
        </w:numPr>
        <w:jc w:val="both"/>
      </w:pPr>
      <w:r>
        <w:t xml:space="preserve">Clark asked about the catalog copy of the </w:t>
      </w:r>
      <w:r w:rsidR="00BE1CC4">
        <w:t>BA</w:t>
      </w:r>
      <w:r>
        <w:t xml:space="preserve"> language regarding selecting courses “not previously taken.”  Clabough replied that this is </w:t>
      </w:r>
      <w:r w:rsidR="002075B6">
        <w:t>a reminder that they should</w:t>
      </w:r>
      <w:r>
        <w:t xml:space="preserve"> </w:t>
      </w:r>
      <w:r w:rsidR="002075B6">
        <w:t>n</w:t>
      </w:r>
      <w:r>
        <w:t>o</w:t>
      </w:r>
      <w:r w:rsidR="002075B6">
        <w:t xml:space="preserve">t be repeating courses.  </w:t>
      </w:r>
      <w:r>
        <w:t xml:space="preserve">Discussion.  Agree to language </w:t>
      </w:r>
      <w:r w:rsidR="002075B6">
        <w:t>“select two courses not previously taken</w:t>
      </w:r>
      <w:r>
        <w:t xml:space="preserve">.”  </w:t>
      </w:r>
      <w:r w:rsidR="002075B6">
        <w:t>C</w:t>
      </w:r>
      <w:r>
        <w:t>hambers noted that the same language needs to be changed below that</w:t>
      </w:r>
      <w:r w:rsidR="00EE7C8A">
        <w:t xml:space="preserve"> area to read</w:t>
      </w:r>
      <w:r>
        <w:t xml:space="preserve"> “select one course not previously taken” and </w:t>
      </w:r>
      <w:r w:rsidR="00EE7C8A">
        <w:t xml:space="preserve">there </w:t>
      </w:r>
      <w:r>
        <w:t>need</w:t>
      </w:r>
      <w:r w:rsidR="00EE7C8A">
        <w:t>s to be</w:t>
      </w:r>
      <w:r>
        <w:t xml:space="preserve"> a heading for that section:  Graphic Design, Illustration or Photography.</w:t>
      </w:r>
    </w:p>
    <w:p w:rsidR="00E5514C" w:rsidRDefault="00E5514C" w:rsidP="00E5514C">
      <w:pPr>
        <w:pStyle w:val="ListParagraph"/>
        <w:ind w:left="1800"/>
        <w:jc w:val="both"/>
      </w:pPr>
    </w:p>
    <w:p w:rsidR="008C7BF8" w:rsidRDefault="008C7BF8" w:rsidP="00292432">
      <w:pPr>
        <w:pStyle w:val="ListParagraph"/>
        <w:numPr>
          <w:ilvl w:val="0"/>
          <w:numId w:val="7"/>
        </w:numPr>
        <w:jc w:val="both"/>
      </w:pPr>
      <w:r>
        <w:t>C</w:t>
      </w:r>
      <w:r w:rsidR="00E5514C">
        <w:t>labough</w:t>
      </w:r>
      <w:r>
        <w:t xml:space="preserve"> and T</w:t>
      </w:r>
      <w:r w:rsidR="00E5514C">
        <w:t xml:space="preserve">hompson </w:t>
      </w:r>
      <w:r>
        <w:t>depart</w:t>
      </w:r>
      <w:r w:rsidR="00E5514C">
        <w:t>ed.</w:t>
      </w:r>
    </w:p>
    <w:p w:rsidR="008C7BF8" w:rsidRDefault="008C7BF8" w:rsidP="008C7BF8">
      <w:pPr>
        <w:jc w:val="both"/>
      </w:pPr>
    </w:p>
    <w:p w:rsidR="008C7BF8" w:rsidRDefault="008C7BF8" w:rsidP="008C7BF8">
      <w:pPr>
        <w:pStyle w:val="ListParagraph"/>
        <w:numPr>
          <w:ilvl w:val="0"/>
          <w:numId w:val="7"/>
        </w:numPr>
        <w:jc w:val="both"/>
      </w:pPr>
      <w:r>
        <w:lastRenderedPageBreak/>
        <w:t xml:space="preserve">Discussion </w:t>
      </w:r>
      <w:r w:rsidR="006858C4">
        <w:t xml:space="preserve">of the completed </w:t>
      </w:r>
      <w:r>
        <w:t xml:space="preserve">changes.    </w:t>
      </w:r>
      <w:r w:rsidR="006858C4">
        <w:t xml:space="preserve">Motion to approve </w:t>
      </w:r>
      <w:r>
        <w:t xml:space="preserve">BA </w:t>
      </w:r>
      <w:r w:rsidR="00411E8A">
        <w:t>with final changes a</w:t>
      </w:r>
      <w:r w:rsidR="006858C4">
        <w:t xml:space="preserve">pproved.   Motion to approve </w:t>
      </w:r>
      <w:r>
        <w:t xml:space="preserve">BFA </w:t>
      </w:r>
      <w:r w:rsidR="00411E8A">
        <w:t xml:space="preserve">with final changes </w:t>
      </w:r>
      <w:r w:rsidR="006858C4">
        <w:t>seconded</w:t>
      </w:r>
      <w:r w:rsidR="00411E8A">
        <w:t xml:space="preserve"> and a</w:t>
      </w:r>
      <w:r>
        <w:t>pproved</w:t>
      </w:r>
      <w:r w:rsidR="006858C4">
        <w:t>.</w:t>
      </w:r>
      <w:r>
        <w:t xml:space="preserve"> </w:t>
      </w:r>
    </w:p>
    <w:p w:rsidR="008C7BF8" w:rsidRDefault="008C7BF8" w:rsidP="008C7BF8">
      <w:pPr>
        <w:jc w:val="both"/>
      </w:pPr>
    </w:p>
    <w:p w:rsidR="009E0A91" w:rsidRPr="008C7BF8" w:rsidRDefault="009E0A91" w:rsidP="009E0A91">
      <w:pPr>
        <w:pStyle w:val="ListParagraph"/>
        <w:numPr>
          <w:ilvl w:val="0"/>
          <w:numId w:val="1"/>
        </w:numPr>
        <w:rPr>
          <w:b/>
        </w:rPr>
      </w:pPr>
      <w:r w:rsidRPr="008C7BF8">
        <w:rPr>
          <w:b/>
        </w:rPr>
        <w:t>New Business</w:t>
      </w:r>
    </w:p>
    <w:p w:rsidR="00D31415" w:rsidRDefault="00B74460" w:rsidP="00F11E08">
      <w:pPr>
        <w:pStyle w:val="ListParagraph"/>
        <w:numPr>
          <w:ilvl w:val="0"/>
          <w:numId w:val="5"/>
        </w:numPr>
        <w:rPr>
          <w:b/>
        </w:rPr>
      </w:pPr>
      <w:r>
        <w:rPr>
          <w:b/>
        </w:rPr>
        <w:t xml:space="preserve">Question regarding PHIL </w:t>
      </w:r>
      <w:r w:rsidR="00D31415">
        <w:rPr>
          <w:b/>
        </w:rPr>
        <w:t xml:space="preserve">Brochure </w:t>
      </w:r>
    </w:p>
    <w:p w:rsidR="00196E61" w:rsidRPr="00196E61" w:rsidRDefault="00B74460" w:rsidP="004A0C3D">
      <w:pPr>
        <w:pStyle w:val="ListParagraph"/>
        <w:numPr>
          <w:ilvl w:val="0"/>
          <w:numId w:val="11"/>
        </w:numPr>
        <w:rPr>
          <w:b/>
        </w:rPr>
      </w:pPr>
      <w:r>
        <w:t>Chambers reported that Philosophy has not added the Computer Literacy cognate</w:t>
      </w:r>
      <w:r w:rsidR="00DC6F10">
        <w:t xml:space="preserve"> to the major</w:t>
      </w:r>
      <w:r>
        <w:t xml:space="preserve">.  Asked if adding the cognate would require a side-by-side.  Fettes replied that this is report out item and that Philosophy should send a memo to Council regarding the addition.  </w:t>
      </w:r>
    </w:p>
    <w:p w:rsidR="00ED173C" w:rsidRPr="00196E61" w:rsidRDefault="00ED173C" w:rsidP="004A0C3D">
      <w:pPr>
        <w:pStyle w:val="ListParagraph"/>
        <w:numPr>
          <w:ilvl w:val="0"/>
          <w:numId w:val="11"/>
        </w:numPr>
        <w:rPr>
          <w:b/>
        </w:rPr>
      </w:pPr>
      <w:r>
        <w:t>C</w:t>
      </w:r>
      <w:r w:rsidR="00196E61">
        <w:t xml:space="preserve">hambers asked about revising the brochure and catalog.  The Department would like to remove some courses that are no longer taught.  Fettes replied this would also require a memo and reminded all that brochure and catalog copies need to be exactly the same.  </w:t>
      </w:r>
      <w:r>
        <w:t xml:space="preserve"> </w:t>
      </w:r>
    </w:p>
    <w:p w:rsidR="00D31415" w:rsidRDefault="00D31415" w:rsidP="00D31415">
      <w:pPr>
        <w:pStyle w:val="ListParagraph"/>
        <w:ind w:left="1440"/>
        <w:rPr>
          <w:b/>
        </w:rPr>
      </w:pPr>
    </w:p>
    <w:p w:rsidR="00CF3B88" w:rsidRDefault="00CF3B88" w:rsidP="00F11E08">
      <w:pPr>
        <w:pStyle w:val="ListParagraph"/>
        <w:numPr>
          <w:ilvl w:val="0"/>
          <w:numId w:val="5"/>
        </w:numPr>
        <w:rPr>
          <w:b/>
        </w:rPr>
      </w:pPr>
      <w:r w:rsidRPr="008C7BF8">
        <w:rPr>
          <w:b/>
        </w:rPr>
        <w:t xml:space="preserve">Honors Program Blanket Deviation </w:t>
      </w:r>
    </w:p>
    <w:p w:rsidR="00D31415" w:rsidRPr="00D31415" w:rsidRDefault="006F3093" w:rsidP="00AD4C33">
      <w:pPr>
        <w:pStyle w:val="ListParagraph"/>
        <w:numPr>
          <w:ilvl w:val="0"/>
          <w:numId w:val="12"/>
        </w:numPr>
      </w:pPr>
      <w:r>
        <w:t>Discussion tabled until next meeting.</w:t>
      </w:r>
    </w:p>
    <w:p w:rsidR="00D31415" w:rsidRPr="008C7BF8" w:rsidRDefault="00D31415" w:rsidP="00D31415">
      <w:pPr>
        <w:pStyle w:val="ListParagraph"/>
        <w:ind w:left="1440"/>
        <w:rPr>
          <w:b/>
        </w:rPr>
      </w:pPr>
    </w:p>
    <w:p w:rsidR="00CF3B88" w:rsidRDefault="00CF3B88" w:rsidP="00F11E08">
      <w:pPr>
        <w:pStyle w:val="ListParagraph"/>
        <w:numPr>
          <w:ilvl w:val="0"/>
          <w:numId w:val="5"/>
        </w:numPr>
        <w:rPr>
          <w:b/>
        </w:rPr>
      </w:pPr>
      <w:r w:rsidRPr="008C7BF8">
        <w:rPr>
          <w:b/>
        </w:rPr>
        <w:t>Catalog Language for Co-ops</w:t>
      </w:r>
    </w:p>
    <w:p w:rsidR="00AD4C33" w:rsidRPr="00AD4C33" w:rsidRDefault="006F3093" w:rsidP="00AD4C33">
      <w:pPr>
        <w:pStyle w:val="ListParagraph"/>
        <w:numPr>
          <w:ilvl w:val="0"/>
          <w:numId w:val="12"/>
        </w:numPr>
      </w:pPr>
      <w:r>
        <w:t>Discussion tabled unt</w:t>
      </w:r>
      <w:r w:rsidR="00DC6F10">
        <w:t>i</w:t>
      </w:r>
      <w:r>
        <w:t xml:space="preserve">l next meeting. </w:t>
      </w:r>
    </w:p>
    <w:p w:rsidR="00AD4C33" w:rsidRPr="00AD4C33" w:rsidRDefault="00AD4C33" w:rsidP="00AD4C33">
      <w:pPr>
        <w:rPr>
          <w:b/>
        </w:rPr>
      </w:pPr>
    </w:p>
    <w:p w:rsidR="00F11E08" w:rsidRDefault="005A7A53" w:rsidP="00F11E08">
      <w:pPr>
        <w:pStyle w:val="ListParagraph"/>
        <w:numPr>
          <w:ilvl w:val="0"/>
          <w:numId w:val="5"/>
        </w:numPr>
        <w:rPr>
          <w:b/>
        </w:rPr>
      </w:pPr>
      <w:r w:rsidRPr="008C7BF8">
        <w:rPr>
          <w:b/>
        </w:rPr>
        <w:t>B</w:t>
      </w:r>
      <w:r w:rsidR="00F11E08" w:rsidRPr="008C7BF8">
        <w:rPr>
          <w:b/>
        </w:rPr>
        <w:t xml:space="preserve">A-Studio Arts Track II </w:t>
      </w:r>
      <w:r w:rsidRPr="008C7BF8">
        <w:rPr>
          <w:b/>
        </w:rPr>
        <w:t>Changes and creation of Track IV</w:t>
      </w:r>
    </w:p>
    <w:p w:rsidR="006F3093" w:rsidRDefault="006F3093" w:rsidP="006F3093"/>
    <w:p w:rsidR="006F3093" w:rsidRDefault="006F3093" w:rsidP="006F3093">
      <w:pPr>
        <w:ind w:left="1440"/>
      </w:pPr>
      <w:r>
        <w:t>ART will need to ensure the following recommendations are completed:</w:t>
      </w:r>
    </w:p>
    <w:p w:rsidR="00464F90" w:rsidRDefault="006F3093" w:rsidP="00464F90">
      <w:pPr>
        <w:pStyle w:val="ListParagraph"/>
        <w:numPr>
          <w:ilvl w:val="0"/>
          <w:numId w:val="12"/>
        </w:numPr>
      </w:pPr>
      <w:r>
        <w:t>Replace “choose” language with “select.”</w:t>
      </w:r>
    </w:p>
    <w:p w:rsidR="00464F90" w:rsidRDefault="006F3093" w:rsidP="00464F90">
      <w:pPr>
        <w:pStyle w:val="ListParagraph"/>
        <w:numPr>
          <w:ilvl w:val="0"/>
          <w:numId w:val="12"/>
        </w:numPr>
      </w:pPr>
      <w:r>
        <w:t>Ensure “</w:t>
      </w:r>
      <w:r w:rsidR="00464F90">
        <w:t>Freshman</w:t>
      </w:r>
      <w:r>
        <w:t>” not “Freshmen” appears throughout major.</w:t>
      </w:r>
    </w:p>
    <w:p w:rsidR="00464F90" w:rsidRDefault="00464F90" w:rsidP="00464F90">
      <w:pPr>
        <w:pStyle w:val="ListParagraph"/>
        <w:numPr>
          <w:ilvl w:val="0"/>
          <w:numId w:val="12"/>
        </w:numPr>
      </w:pPr>
      <w:r>
        <w:t xml:space="preserve">Get </w:t>
      </w:r>
      <w:r w:rsidR="004C7428">
        <w:t>rid of</w:t>
      </w:r>
      <w:r w:rsidR="00DC6F10">
        <w:t xml:space="preserve"> “</w:t>
      </w:r>
      <w:r>
        <w:t>(Cognate or Dept)</w:t>
      </w:r>
      <w:r w:rsidR="00DC6F10">
        <w:t>” in Section D</w:t>
      </w:r>
      <w:r w:rsidR="006F3093">
        <w:t>.</w:t>
      </w:r>
    </w:p>
    <w:p w:rsidR="00A84FAB" w:rsidRDefault="006F3093" w:rsidP="00464F90">
      <w:pPr>
        <w:pStyle w:val="ListParagraph"/>
        <w:numPr>
          <w:ilvl w:val="0"/>
          <w:numId w:val="12"/>
        </w:numPr>
      </w:pPr>
      <w:r>
        <w:t xml:space="preserve">In Section </w:t>
      </w:r>
      <w:r w:rsidR="00A84FAB">
        <w:t>D language</w:t>
      </w:r>
      <w:r>
        <w:t xml:space="preserve"> should read “Select</w:t>
      </w:r>
      <w:r w:rsidR="00A84FAB">
        <w:t xml:space="preserve"> one of the following under advisement</w:t>
      </w:r>
      <w:r>
        <w:t>.”</w:t>
      </w:r>
    </w:p>
    <w:p w:rsidR="00F67A9D" w:rsidRDefault="006F3093" w:rsidP="00464F90">
      <w:pPr>
        <w:pStyle w:val="ListParagraph"/>
        <w:numPr>
          <w:ilvl w:val="0"/>
          <w:numId w:val="12"/>
        </w:numPr>
      </w:pPr>
      <w:r>
        <w:t xml:space="preserve">Take out the </w:t>
      </w:r>
      <w:r w:rsidR="00F67A9D">
        <w:t xml:space="preserve">COIL </w:t>
      </w:r>
      <w:r>
        <w:t>course reference since COIL</w:t>
      </w:r>
      <w:r w:rsidR="00DC6F10">
        <w:t xml:space="preserve"> is</w:t>
      </w:r>
      <w:r>
        <w:t xml:space="preserve"> </w:t>
      </w:r>
      <w:r w:rsidR="00F67A9D">
        <w:t xml:space="preserve">not in </w:t>
      </w:r>
      <w:r w:rsidR="00DC6F10">
        <w:t xml:space="preserve">the </w:t>
      </w:r>
      <w:r w:rsidR="00F67A9D">
        <w:t>catalog</w:t>
      </w:r>
      <w:r>
        <w:t xml:space="preserve"> and</w:t>
      </w:r>
      <w:r w:rsidR="00DC6F10">
        <w:t xml:space="preserve"> it is</w:t>
      </w:r>
      <w:r>
        <w:t xml:space="preserve"> not easy for students to identify which courses are COIL courses</w:t>
      </w:r>
      <w:r w:rsidR="00C06329">
        <w:t xml:space="preserve">.  </w:t>
      </w:r>
    </w:p>
    <w:p w:rsidR="00F55EFF" w:rsidRDefault="006F3093" w:rsidP="00464F90">
      <w:pPr>
        <w:pStyle w:val="ListParagraph"/>
        <w:numPr>
          <w:ilvl w:val="0"/>
          <w:numId w:val="12"/>
        </w:numPr>
      </w:pPr>
      <w:r>
        <w:t xml:space="preserve">Correct title of </w:t>
      </w:r>
      <w:r w:rsidR="00F55EFF">
        <w:t>ART 207</w:t>
      </w:r>
      <w:r>
        <w:t>.  Should be “</w:t>
      </w:r>
      <w:r w:rsidR="00F55EFF">
        <w:t>Digital Media</w:t>
      </w:r>
      <w:r>
        <w:t>.”</w:t>
      </w:r>
    </w:p>
    <w:p w:rsidR="00F55EFF" w:rsidRDefault="006F3093" w:rsidP="00464F90">
      <w:pPr>
        <w:pStyle w:val="ListParagraph"/>
        <w:numPr>
          <w:ilvl w:val="0"/>
          <w:numId w:val="12"/>
        </w:numPr>
      </w:pPr>
      <w:r>
        <w:t xml:space="preserve">Correct title for </w:t>
      </w:r>
      <w:r w:rsidR="00F55EFF">
        <w:t>ART 102</w:t>
      </w:r>
      <w:r>
        <w:t>.  Should be “</w:t>
      </w:r>
      <w:r w:rsidR="00F55EFF">
        <w:t>Topics in Traditional Media and Methods</w:t>
      </w:r>
      <w:r>
        <w:t>.”</w:t>
      </w:r>
    </w:p>
    <w:p w:rsidR="00F55EFF" w:rsidRDefault="006F3093" w:rsidP="00464F90">
      <w:pPr>
        <w:pStyle w:val="ListParagraph"/>
        <w:numPr>
          <w:ilvl w:val="0"/>
          <w:numId w:val="12"/>
        </w:numPr>
      </w:pPr>
      <w:r>
        <w:t>Clark</w:t>
      </w:r>
      <w:r w:rsidR="00F55EFF">
        <w:t xml:space="preserve"> will tell C</w:t>
      </w:r>
      <w:r>
        <w:t>labough</w:t>
      </w:r>
      <w:r w:rsidR="00F55EFF">
        <w:t xml:space="preserve"> to correct all course titles with</w:t>
      </w:r>
      <w:r>
        <w:t xml:space="preserve"> titles that are in the</w:t>
      </w:r>
      <w:r w:rsidR="00F55EFF">
        <w:t xml:space="preserve"> catalog</w:t>
      </w:r>
      <w:r>
        <w:t>.</w:t>
      </w:r>
    </w:p>
    <w:p w:rsidR="00F55EFF" w:rsidRDefault="006F3093" w:rsidP="00464F90">
      <w:pPr>
        <w:pStyle w:val="ListParagraph"/>
        <w:numPr>
          <w:ilvl w:val="0"/>
          <w:numId w:val="12"/>
        </w:numPr>
      </w:pPr>
      <w:r>
        <w:t>Why is there a “</w:t>
      </w:r>
      <w:r w:rsidR="00320084">
        <w:t>Foundation</w:t>
      </w:r>
      <w:r>
        <w:t>” section and a</w:t>
      </w:r>
      <w:r w:rsidR="00320084">
        <w:t xml:space="preserve"> </w:t>
      </w:r>
      <w:r>
        <w:t>“</w:t>
      </w:r>
      <w:r w:rsidR="00320084">
        <w:t>Core</w:t>
      </w:r>
      <w:r>
        <w:t>” section</w:t>
      </w:r>
      <w:r w:rsidR="00320084">
        <w:t xml:space="preserve">?  </w:t>
      </w:r>
      <w:r>
        <w:t>What is the difference?  Some thought that p</w:t>
      </w:r>
      <w:r w:rsidR="00320084">
        <w:t xml:space="preserve">erhaps </w:t>
      </w:r>
      <w:r>
        <w:t>it is related somehow to accreditation</w:t>
      </w:r>
      <w:r w:rsidR="00911BFF">
        <w:t>.</w:t>
      </w:r>
      <w:r>
        <w:t xml:space="preserve">  Clark will follow up with Clabough.</w:t>
      </w:r>
      <w:r w:rsidR="00911BFF">
        <w:t xml:space="preserve">  </w:t>
      </w:r>
    </w:p>
    <w:p w:rsidR="00320084" w:rsidRDefault="006F3093" w:rsidP="00464F90">
      <w:pPr>
        <w:pStyle w:val="ListParagraph"/>
        <w:numPr>
          <w:ilvl w:val="0"/>
          <w:numId w:val="12"/>
        </w:numPr>
      </w:pPr>
      <w:r>
        <w:t xml:space="preserve">Section </w:t>
      </w:r>
      <w:r w:rsidR="00320084">
        <w:t xml:space="preserve">C </w:t>
      </w:r>
      <w:r>
        <w:t>language should read “</w:t>
      </w:r>
      <w:r w:rsidR="00320084">
        <w:t>Select three 300 or 400 level courses, under advisement</w:t>
      </w:r>
      <w:r>
        <w:t>.”</w:t>
      </w:r>
    </w:p>
    <w:p w:rsidR="00DC6F10" w:rsidRDefault="00DC6F10" w:rsidP="00DC6F10">
      <w:pPr>
        <w:pStyle w:val="ListParagraph"/>
        <w:ind w:left="2160"/>
      </w:pPr>
    </w:p>
    <w:p w:rsidR="00911BFF" w:rsidRDefault="00911BFF" w:rsidP="00911BFF"/>
    <w:p w:rsidR="00911BFF" w:rsidRPr="00121A17" w:rsidRDefault="00911BFF" w:rsidP="002A7606">
      <w:pPr>
        <w:pStyle w:val="ListParagraph"/>
        <w:numPr>
          <w:ilvl w:val="0"/>
          <w:numId w:val="12"/>
        </w:numPr>
        <w:rPr>
          <w:b/>
        </w:rPr>
      </w:pPr>
      <w:r w:rsidRPr="00121A17">
        <w:rPr>
          <w:b/>
        </w:rPr>
        <w:lastRenderedPageBreak/>
        <w:t>Illustration</w:t>
      </w:r>
      <w:r w:rsidR="001156B3" w:rsidRPr="00121A17">
        <w:rPr>
          <w:b/>
        </w:rPr>
        <w:t xml:space="preserve"> Track:</w:t>
      </w:r>
    </w:p>
    <w:p w:rsidR="000711E5" w:rsidRDefault="001156B3" w:rsidP="0074362B">
      <w:pPr>
        <w:pStyle w:val="ListParagraph"/>
        <w:numPr>
          <w:ilvl w:val="0"/>
          <w:numId w:val="12"/>
        </w:numPr>
      </w:pPr>
      <w:r>
        <w:t xml:space="preserve">Section B should be formatted the same as the </w:t>
      </w:r>
      <w:r w:rsidR="00911BFF">
        <w:t xml:space="preserve">major. </w:t>
      </w:r>
    </w:p>
    <w:p w:rsidR="00B14E8E" w:rsidRDefault="00121A17" w:rsidP="00674B7F">
      <w:pPr>
        <w:pStyle w:val="ListParagraph"/>
        <w:numPr>
          <w:ilvl w:val="0"/>
          <w:numId w:val="12"/>
        </w:numPr>
      </w:pPr>
      <w:r>
        <w:t>Section D:  are the words</w:t>
      </w:r>
      <w:r w:rsidR="00F35ED1">
        <w:t xml:space="preserve"> “not previously taken” necessary?</w:t>
      </w:r>
    </w:p>
    <w:p w:rsidR="00B14E8E" w:rsidRDefault="00121A17" w:rsidP="00096D29">
      <w:pPr>
        <w:pStyle w:val="ListParagraph"/>
        <w:numPr>
          <w:ilvl w:val="0"/>
          <w:numId w:val="12"/>
        </w:numPr>
      </w:pPr>
      <w:r>
        <w:t>Credits hours not semester hours should appear throughout.</w:t>
      </w:r>
    </w:p>
    <w:p w:rsidR="00464F90" w:rsidRPr="00464F90" w:rsidRDefault="00464F90" w:rsidP="00464F90">
      <w:pPr>
        <w:rPr>
          <w:b/>
        </w:rPr>
      </w:pPr>
    </w:p>
    <w:p w:rsidR="009E0A91" w:rsidRPr="00464F90" w:rsidRDefault="00F11E08" w:rsidP="005A7A53">
      <w:pPr>
        <w:pStyle w:val="ListParagraph"/>
        <w:numPr>
          <w:ilvl w:val="0"/>
          <w:numId w:val="5"/>
        </w:numPr>
        <w:rPr>
          <w:rFonts w:ascii="Times New Roman" w:hAnsi="Times New Roman"/>
          <w:b/>
        </w:rPr>
      </w:pPr>
      <w:r w:rsidRPr="008C7BF8">
        <w:rPr>
          <w:b/>
        </w:rPr>
        <w:t xml:space="preserve">BFA-Studio Arts </w:t>
      </w:r>
      <w:r w:rsidR="005A7A53" w:rsidRPr="008C7BF8">
        <w:rPr>
          <w:b/>
        </w:rPr>
        <w:t>Track I and Track II changes</w:t>
      </w:r>
    </w:p>
    <w:p w:rsidR="003F37CE" w:rsidRDefault="003F37CE" w:rsidP="00B40A70">
      <w:pPr>
        <w:rPr>
          <w:rFonts w:ascii="Times New Roman" w:hAnsi="Times New Roman"/>
          <w:b/>
        </w:rPr>
      </w:pPr>
    </w:p>
    <w:p w:rsidR="00121A17" w:rsidRPr="00B40A70" w:rsidRDefault="00B40A70" w:rsidP="00826777">
      <w:pPr>
        <w:pStyle w:val="ListParagraph"/>
        <w:numPr>
          <w:ilvl w:val="0"/>
          <w:numId w:val="23"/>
        </w:numPr>
        <w:rPr>
          <w:rFonts w:ascii="Times New Roman" w:hAnsi="Times New Roman"/>
        </w:rPr>
      </w:pPr>
      <w:r w:rsidRPr="00B40A70">
        <w:rPr>
          <w:rFonts w:ascii="Times New Roman" w:hAnsi="Times New Roman"/>
        </w:rPr>
        <w:t>Began to discuss changes.  ART should make changes in all majors and tracks noted above</w:t>
      </w:r>
      <w:r w:rsidR="00DC6F10">
        <w:rPr>
          <w:rFonts w:ascii="Times New Roman" w:hAnsi="Times New Roman"/>
        </w:rPr>
        <w:t xml:space="preserve"> and to double-check for consistency throughout</w:t>
      </w:r>
      <w:r w:rsidRPr="00B40A70">
        <w:rPr>
          <w:rFonts w:ascii="Times New Roman" w:hAnsi="Times New Roman"/>
        </w:rPr>
        <w:t>.  APC will vote on copies with changes.  APC will also look for hidden prerequisites.</w:t>
      </w:r>
    </w:p>
    <w:p w:rsidR="00121A17" w:rsidRDefault="00121A17" w:rsidP="00A53CFF">
      <w:pPr>
        <w:rPr>
          <w:rFonts w:ascii="Times New Roman" w:hAnsi="Times New Roman"/>
        </w:rPr>
      </w:pPr>
    </w:p>
    <w:p w:rsidR="00A53CFF" w:rsidRDefault="00A53CFF" w:rsidP="00A53CFF">
      <w:pPr>
        <w:rPr>
          <w:rFonts w:ascii="Times New Roman" w:hAnsi="Times New Roman"/>
        </w:rPr>
      </w:pPr>
      <w:r>
        <w:rPr>
          <w:rFonts w:ascii="Times New Roman" w:hAnsi="Times New Roman"/>
        </w:rPr>
        <w:t>Adjourned at 4:57</w:t>
      </w:r>
    </w:p>
    <w:p w:rsidR="00A53CFF" w:rsidRDefault="00A53CFF" w:rsidP="00A53CFF">
      <w:pPr>
        <w:rPr>
          <w:rFonts w:ascii="Times New Roman" w:hAnsi="Times New Roman"/>
        </w:rPr>
      </w:pPr>
    </w:p>
    <w:p w:rsidR="00A53CFF" w:rsidRDefault="00A53CFF" w:rsidP="00A53CFF">
      <w:pPr>
        <w:rPr>
          <w:rFonts w:ascii="Times New Roman" w:hAnsi="Times New Roman"/>
        </w:rPr>
      </w:pPr>
      <w:r>
        <w:rPr>
          <w:rFonts w:ascii="Times New Roman" w:hAnsi="Times New Roman"/>
        </w:rPr>
        <w:t>Respectfully submitted,</w:t>
      </w:r>
    </w:p>
    <w:p w:rsidR="00A53CFF" w:rsidRPr="00A53CFF" w:rsidRDefault="00A53CFF" w:rsidP="00A53CFF">
      <w:pPr>
        <w:rPr>
          <w:rFonts w:ascii="Times New Roman" w:hAnsi="Times New Roman"/>
        </w:rPr>
      </w:pPr>
      <w:r>
        <w:rPr>
          <w:rFonts w:ascii="Times New Roman" w:hAnsi="Times New Roman"/>
        </w:rPr>
        <w:t>Mary McCune</w:t>
      </w:r>
    </w:p>
    <w:p w:rsidR="009E0A91" w:rsidRPr="00881BE7" w:rsidRDefault="009E0A91" w:rsidP="00881BE7">
      <w:pPr>
        <w:rPr>
          <w:rFonts w:ascii="Times New Roman" w:hAnsi="Times New Roman"/>
        </w:rPr>
      </w:pPr>
    </w:p>
    <w:p w:rsidR="00C648AF" w:rsidRDefault="00C648AF" w:rsidP="00881BE7"/>
    <w:sectPr w:rsidR="00C648AF" w:rsidSect="002943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1B1" w:rsidRDefault="00AA71B1" w:rsidP="00510AAD">
      <w:r>
        <w:separator/>
      </w:r>
    </w:p>
  </w:endnote>
  <w:endnote w:type="continuationSeparator" w:id="0">
    <w:p w:rsidR="00AA71B1" w:rsidRDefault="00AA71B1" w:rsidP="0051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AD" w:rsidRDefault="00510AAD">
    <w:pPr>
      <w:pStyle w:val="Footer"/>
      <w:jc w:val="right"/>
    </w:pPr>
    <w:r>
      <w:fldChar w:fldCharType="begin"/>
    </w:r>
    <w:r>
      <w:instrText xml:space="preserve"> PAGE   \* MERGEFORMAT </w:instrText>
    </w:r>
    <w:r>
      <w:fldChar w:fldCharType="separate"/>
    </w:r>
    <w:r w:rsidR="00CA56F2">
      <w:rPr>
        <w:noProof/>
      </w:rPr>
      <w:t>2</w:t>
    </w:r>
    <w:r>
      <w:fldChar w:fldCharType="end"/>
    </w:r>
  </w:p>
  <w:p w:rsidR="00510AAD" w:rsidRDefault="00510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1B1" w:rsidRDefault="00AA71B1" w:rsidP="00510AAD">
      <w:r>
        <w:separator/>
      </w:r>
    </w:p>
  </w:footnote>
  <w:footnote w:type="continuationSeparator" w:id="0">
    <w:p w:rsidR="00AA71B1" w:rsidRDefault="00AA71B1" w:rsidP="00510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E92"/>
    <w:multiLevelType w:val="hybridMultilevel"/>
    <w:tmpl w:val="0DF83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65007"/>
    <w:multiLevelType w:val="hybridMultilevel"/>
    <w:tmpl w:val="E6306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3855BE"/>
    <w:multiLevelType w:val="hybridMultilevel"/>
    <w:tmpl w:val="4CB05A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263A60"/>
    <w:multiLevelType w:val="hybridMultilevel"/>
    <w:tmpl w:val="6B1A3B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CD557AB"/>
    <w:multiLevelType w:val="hybridMultilevel"/>
    <w:tmpl w:val="A1F00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B47B72"/>
    <w:multiLevelType w:val="hybridMultilevel"/>
    <w:tmpl w:val="164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51111"/>
    <w:multiLevelType w:val="hybridMultilevel"/>
    <w:tmpl w:val="D08296AE"/>
    <w:lvl w:ilvl="0" w:tplc="5D7E215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D5A0533"/>
    <w:multiLevelType w:val="hybridMultilevel"/>
    <w:tmpl w:val="5D46B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A9343C"/>
    <w:multiLevelType w:val="hybridMultilevel"/>
    <w:tmpl w:val="4216D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5C635D1"/>
    <w:multiLevelType w:val="hybridMultilevel"/>
    <w:tmpl w:val="FF2E363C"/>
    <w:lvl w:ilvl="0" w:tplc="528C4FC8">
      <w:start w:val="1"/>
      <w:numFmt w:val="upperLetter"/>
      <w:lvlText w:val="%1)"/>
      <w:lvlJc w:val="left"/>
      <w:pPr>
        <w:ind w:left="1455" w:hanging="375"/>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89B4009"/>
    <w:multiLevelType w:val="hybridMultilevel"/>
    <w:tmpl w:val="CC42A0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AE8168B"/>
    <w:multiLevelType w:val="hybridMultilevel"/>
    <w:tmpl w:val="7608A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282BDC"/>
    <w:multiLevelType w:val="hybridMultilevel"/>
    <w:tmpl w:val="7E5E632A"/>
    <w:lvl w:ilvl="0" w:tplc="04090001">
      <w:start w:val="1"/>
      <w:numFmt w:val="bullet"/>
      <w:lvlText w:val=""/>
      <w:lvlJc w:val="left"/>
      <w:pPr>
        <w:ind w:left="2955" w:hanging="360"/>
      </w:pPr>
      <w:rPr>
        <w:rFonts w:ascii="Symbol" w:hAnsi="Symbol" w:hint="default"/>
      </w:rPr>
    </w:lvl>
    <w:lvl w:ilvl="1" w:tplc="04090003" w:tentative="1">
      <w:start w:val="1"/>
      <w:numFmt w:val="bullet"/>
      <w:lvlText w:val="o"/>
      <w:lvlJc w:val="left"/>
      <w:pPr>
        <w:ind w:left="3675" w:hanging="360"/>
      </w:pPr>
      <w:rPr>
        <w:rFonts w:ascii="Courier New" w:hAnsi="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13" w15:restartNumberingAfterBreak="0">
    <w:nsid w:val="3DEA027E"/>
    <w:multiLevelType w:val="hybridMultilevel"/>
    <w:tmpl w:val="9902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706E4"/>
    <w:multiLevelType w:val="hybridMultilevel"/>
    <w:tmpl w:val="ED3A6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154DE4"/>
    <w:multiLevelType w:val="hybridMultilevel"/>
    <w:tmpl w:val="F53809B8"/>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6" w15:restartNumberingAfterBreak="0">
    <w:nsid w:val="460D2ED0"/>
    <w:multiLevelType w:val="hybridMultilevel"/>
    <w:tmpl w:val="8E2E25B2"/>
    <w:lvl w:ilvl="0" w:tplc="7812D02A">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493C4036"/>
    <w:multiLevelType w:val="hybridMultilevel"/>
    <w:tmpl w:val="56627074"/>
    <w:lvl w:ilvl="0" w:tplc="3C96967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499229EE"/>
    <w:multiLevelType w:val="hybridMultilevel"/>
    <w:tmpl w:val="1AE882E8"/>
    <w:lvl w:ilvl="0" w:tplc="774E7C4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99902B1"/>
    <w:multiLevelType w:val="hybridMultilevel"/>
    <w:tmpl w:val="E0441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28540C"/>
    <w:multiLevelType w:val="hybridMultilevel"/>
    <w:tmpl w:val="52AAB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021B2F"/>
    <w:multiLevelType w:val="hybridMultilevel"/>
    <w:tmpl w:val="1ED40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C1B6E21"/>
    <w:multiLevelType w:val="hybridMultilevel"/>
    <w:tmpl w:val="8AB23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0"/>
  </w:num>
  <w:num w:numId="3">
    <w:abstractNumId w:val="0"/>
  </w:num>
  <w:num w:numId="4">
    <w:abstractNumId w:val="17"/>
  </w:num>
  <w:num w:numId="5">
    <w:abstractNumId w:val="6"/>
  </w:num>
  <w:num w:numId="6">
    <w:abstractNumId w:val="16"/>
  </w:num>
  <w:num w:numId="7">
    <w:abstractNumId w:val="11"/>
  </w:num>
  <w:num w:numId="8">
    <w:abstractNumId w:val="9"/>
  </w:num>
  <w:num w:numId="9">
    <w:abstractNumId w:val="15"/>
  </w:num>
  <w:num w:numId="10">
    <w:abstractNumId w:val="22"/>
  </w:num>
  <w:num w:numId="11">
    <w:abstractNumId w:val="14"/>
  </w:num>
  <w:num w:numId="12">
    <w:abstractNumId w:val="21"/>
  </w:num>
  <w:num w:numId="13">
    <w:abstractNumId w:val="8"/>
  </w:num>
  <w:num w:numId="14">
    <w:abstractNumId w:val="3"/>
  </w:num>
  <w:num w:numId="15">
    <w:abstractNumId w:val="4"/>
  </w:num>
  <w:num w:numId="16">
    <w:abstractNumId w:val="2"/>
  </w:num>
  <w:num w:numId="17">
    <w:abstractNumId w:val="13"/>
  </w:num>
  <w:num w:numId="18">
    <w:abstractNumId w:val="7"/>
  </w:num>
  <w:num w:numId="19">
    <w:abstractNumId w:val="12"/>
  </w:num>
  <w:num w:numId="20">
    <w:abstractNumId w:val="5"/>
  </w:num>
  <w:num w:numId="21">
    <w:abstractNumId w:val="19"/>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AC"/>
    <w:rsid w:val="0001378F"/>
    <w:rsid w:val="00021FA9"/>
    <w:rsid w:val="00045E83"/>
    <w:rsid w:val="00053A59"/>
    <w:rsid w:val="000711E5"/>
    <w:rsid w:val="000904AC"/>
    <w:rsid w:val="00093593"/>
    <w:rsid w:val="00096D29"/>
    <w:rsid w:val="000E7315"/>
    <w:rsid w:val="001156B3"/>
    <w:rsid w:val="00121A17"/>
    <w:rsid w:val="0014121C"/>
    <w:rsid w:val="00172D55"/>
    <w:rsid w:val="00177492"/>
    <w:rsid w:val="00177688"/>
    <w:rsid w:val="00187ED8"/>
    <w:rsid w:val="00190AA7"/>
    <w:rsid w:val="0019114B"/>
    <w:rsid w:val="00196E61"/>
    <w:rsid w:val="001A62B4"/>
    <w:rsid w:val="001C17D2"/>
    <w:rsid w:val="001D63AE"/>
    <w:rsid w:val="001F5092"/>
    <w:rsid w:val="002075B6"/>
    <w:rsid w:val="00210C1D"/>
    <w:rsid w:val="002522F4"/>
    <w:rsid w:val="0025369A"/>
    <w:rsid w:val="00292432"/>
    <w:rsid w:val="002943E5"/>
    <w:rsid w:val="002A15D4"/>
    <w:rsid w:val="002A7606"/>
    <w:rsid w:val="00320084"/>
    <w:rsid w:val="0033072E"/>
    <w:rsid w:val="00372A2C"/>
    <w:rsid w:val="003F37CE"/>
    <w:rsid w:val="003F7175"/>
    <w:rsid w:val="003F726D"/>
    <w:rsid w:val="00411E8A"/>
    <w:rsid w:val="004220A6"/>
    <w:rsid w:val="0042561E"/>
    <w:rsid w:val="0042565D"/>
    <w:rsid w:val="00434D08"/>
    <w:rsid w:val="004530BD"/>
    <w:rsid w:val="004565F0"/>
    <w:rsid w:val="00464F90"/>
    <w:rsid w:val="004A0C3D"/>
    <w:rsid w:val="004C162D"/>
    <w:rsid w:val="004C4E20"/>
    <w:rsid w:val="004C5338"/>
    <w:rsid w:val="004C7428"/>
    <w:rsid w:val="004F727F"/>
    <w:rsid w:val="0050249D"/>
    <w:rsid w:val="00510AAD"/>
    <w:rsid w:val="005437C2"/>
    <w:rsid w:val="00556C1F"/>
    <w:rsid w:val="00590AB0"/>
    <w:rsid w:val="00592534"/>
    <w:rsid w:val="005A7A53"/>
    <w:rsid w:val="005D7872"/>
    <w:rsid w:val="005F48FD"/>
    <w:rsid w:val="00602B74"/>
    <w:rsid w:val="00650CAF"/>
    <w:rsid w:val="00653858"/>
    <w:rsid w:val="0065565D"/>
    <w:rsid w:val="00674B7F"/>
    <w:rsid w:val="006858C4"/>
    <w:rsid w:val="006B6D8F"/>
    <w:rsid w:val="006C7B3B"/>
    <w:rsid w:val="006E17CB"/>
    <w:rsid w:val="006F3093"/>
    <w:rsid w:val="006F314C"/>
    <w:rsid w:val="00703D3A"/>
    <w:rsid w:val="0074362B"/>
    <w:rsid w:val="00754EF2"/>
    <w:rsid w:val="0076553B"/>
    <w:rsid w:val="007A43F9"/>
    <w:rsid w:val="007C0099"/>
    <w:rsid w:val="007C05E3"/>
    <w:rsid w:val="007E1702"/>
    <w:rsid w:val="00803AF9"/>
    <w:rsid w:val="00824161"/>
    <w:rsid w:val="00826777"/>
    <w:rsid w:val="00826D01"/>
    <w:rsid w:val="0083762B"/>
    <w:rsid w:val="00881BE7"/>
    <w:rsid w:val="008B3953"/>
    <w:rsid w:val="008B3DE9"/>
    <w:rsid w:val="008C67EB"/>
    <w:rsid w:val="008C7BF8"/>
    <w:rsid w:val="008D34D7"/>
    <w:rsid w:val="008D439A"/>
    <w:rsid w:val="00901543"/>
    <w:rsid w:val="00911BFF"/>
    <w:rsid w:val="009470BE"/>
    <w:rsid w:val="00983A04"/>
    <w:rsid w:val="00994F5F"/>
    <w:rsid w:val="009B0B54"/>
    <w:rsid w:val="009E0A91"/>
    <w:rsid w:val="00A16F1A"/>
    <w:rsid w:val="00A4161B"/>
    <w:rsid w:val="00A53CFF"/>
    <w:rsid w:val="00A755F6"/>
    <w:rsid w:val="00A84FAB"/>
    <w:rsid w:val="00AA71B1"/>
    <w:rsid w:val="00AB51D3"/>
    <w:rsid w:val="00AD4C33"/>
    <w:rsid w:val="00B14E8E"/>
    <w:rsid w:val="00B36362"/>
    <w:rsid w:val="00B36FF4"/>
    <w:rsid w:val="00B40A70"/>
    <w:rsid w:val="00B57C42"/>
    <w:rsid w:val="00B74460"/>
    <w:rsid w:val="00B936C8"/>
    <w:rsid w:val="00BB4DEF"/>
    <w:rsid w:val="00BE1CC4"/>
    <w:rsid w:val="00C06329"/>
    <w:rsid w:val="00C11DF5"/>
    <w:rsid w:val="00C11E64"/>
    <w:rsid w:val="00C144F5"/>
    <w:rsid w:val="00C21EC8"/>
    <w:rsid w:val="00C5099E"/>
    <w:rsid w:val="00C51627"/>
    <w:rsid w:val="00C648AF"/>
    <w:rsid w:val="00C64D0F"/>
    <w:rsid w:val="00C75B45"/>
    <w:rsid w:val="00CA56F2"/>
    <w:rsid w:val="00CF021B"/>
    <w:rsid w:val="00CF3B88"/>
    <w:rsid w:val="00D30E9A"/>
    <w:rsid w:val="00D31415"/>
    <w:rsid w:val="00D32E04"/>
    <w:rsid w:val="00D364E2"/>
    <w:rsid w:val="00D631B0"/>
    <w:rsid w:val="00D74C64"/>
    <w:rsid w:val="00D87170"/>
    <w:rsid w:val="00DC6F10"/>
    <w:rsid w:val="00DD0E9A"/>
    <w:rsid w:val="00DF51FD"/>
    <w:rsid w:val="00E14984"/>
    <w:rsid w:val="00E4602A"/>
    <w:rsid w:val="00E5514C"/>
    <w:rsid w:val="00E74316"/>
    <w:rsid w:val="00E81C78"/>
    <w:rsid w:val="00ED173C"/>
    <w:rsid w:val="00EE7C8A"/>
    <w:rsid w:val="00F00964"/>
    <w:rsid w:val="00F11E08"/>
    <w:rsid w:val="00F31364"/>
    <w:rsid w:val="00F35ED1"/>
    <w:rsid w:val="00F55EFF"/>
    <w:rsid w:val="00F67A9D"/>
    <w:rsid w:val="00F853EF"/>
    <w:rsid w:val="00F90DE0"/>
    <w:rsid w:val="00FB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59FDD2-EC35-4EBA-BEF5-9EF64518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AC"/>
    <w:pPr>
      <w:ind w:left="720"/>
      <w:contextualSpacing/>
    </w:pPr>
  </w:style>
  <w:style w:type="character" w:styleId="Hyperlink">
    <w:name w:val="Hyperlink"/>
    <w:basedOn w:val="DefaultParagraphFont"/>
    <w:uiPriority w:val="99"/>
    <w:unhideWhenUsed/>
    <w:rsid w:val="009E0A91"/>
    <w:rPr>
      <w:rFonts w:cs="Times New Roman"/>
      <w:color w:val="0563C1" w:themeColor="hyperlink"/>
      <w:u w:val="single"/>
    </w:rPr>
  </w:style>
  <w:style w:type="paragraph" w:styleId="Header">
    <w:name w:val="header"/>
    <w:basedOn w:val="Normal"/>
    <w:link w:val="HeaderChar"/>
    <w:uiPriority w:val="99"/>
    <w:unhideWhenUsed/>
    <w:rsid w:val="00510AAD"/>
    <w:pPr>
      <w:tabs>
        <w:tab w:val="center" w:pos="4680"/>
        <w:tab w:val="right" w:pos="9360"/>
      </w:tabs>
    </w:pPr>
  </w:style>
  <w:style w:type="character" w:customStyle="1" w:styleId="HeaderChar">
    <w:name w:val="Header Char"/>
    <w:basedOn w:val="DefaultParagraphFont"/>
    <w:link w:val="Header"/>
    <w:uiPriority w:val="99"/>
    <w:locked/>
    <w:rsid w:val="00510AAD"/>
    <w:rPr>
      <w:rFonts w:cs="Times New Roman"/>
    </w:rPr>
  </w:style>
  <w:style w:type="paragraph" w:styleId="Footer">
    <w:name w:val="footer"/>
    <w:basedOn w:val="Normal"/>
    <w:link w:val="FooterChar"/>
    <w:uiPriority w:val="99"/>
    <w:unhideWhenUsed/>
    <w:rsid w:val="00510AAD"/>
    <w:pPr>
      <w:tabs>
        <w:tab w:val="center" w:pos="4680"/>
        <w:tab w:val="right" w:pos="9360"/>
      </w:tabs>
    </w:pPr>
  </w:style>
  <w:style w:type="character" w:customStyle="1" w:styleId="FooterChar">
    <w:name w:val="Footer Char"/>
    <w:basedOn w:val="DefaultParagraphFont"/>
    <w:link w:val="Footer"/>
    <w:uiPriority w:val="99"/>
    <w:locked/>
    <w:rsid w:val="00510A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67484">
      <w:marLeft w:val="0"/>
      <w:marRight w:val="0"/>
      <w:marTop w:val="0"/>
      <w:marBottom w:val="0"/>
      <w:divBdr>
        <w:top w:val="none" w:sz="0" w:space="0" w:color="auto"/>
        <w:left w:val="none" w:sz="0" w:space="0" w:color="auto"/>
        <w:bottom w:val="none" w:sz="0" w:space="0" w:color="auto"/>
        <w:right w:val="none" w:sz="0" w:space="0" w:color="auto"/>
      </w:divBdr>
    </w:div>
    <w:div w:id="855967485">
      <w:marLeft w:val="0"/>
      <w:marRight w:val="0"/>
      <w:marTop w:val="0"/>
      <w:marBottom w:val="0"/>
      <w:divBdr>
        <w:top w:val="none" w:sz="0" w:space="0" w:color="auto"/>
        <w:left w:val="none" w:sz="0" w:space="0" w:color="auto"/>
        <w:bottom w:val="none" w:sz="0" w:space="0" w:color="auto"/>
        <w:right w:val="none" w:sz="0" w:space="0" w:color="auto"/>
      </w:divBdr>
    </w:div>
    <w:div w:id="855967487">
      <w:marLeft w:val="0"/>
      <w:marRight w:val="0"/>
      <w:marTop w:val="0"/>
      <w:marBottom w:val="0"/>
      <w:divBdr>
        <w:top w:val="none" w:sz="0" w:space="0" w:color="auto"/>
        <w:left w:val="none" w:sz="0" w:space="0" w:color="auto"/>
        <w:bottom w:val="none" w:sz="0" w:space="0" w:color="auto"/>
        <w:right w:val="none" w:sz="0" w:space="0" w:color="auto"/>
      </w:divBdr>
    </w:div>
    <w:div w:id="855967488">
      <w:marLeft w:val="0"/>
      <w:marRight w:val="0"/>
      <w:marTop w:val="0"/>
      <w:marBottom w:val="0"/>
      <w:divBdr>
        <w:top w:val="none" w:sz="0" w:space="0" w:color="auto"/>
        <w:left w:val="none" w:sz="0" w:space="0" w:color="auto"/>
        <w:bottom w:val="none" w:sz="0" w:space="0" w:color="auto"/>
        <w:right w:val="none" w:sz="0" w:space="0" w:color="auto"/>
      </w:divBdr>
      <w:divsChild>
        <w:div w:id="855967486">
          <w:marLeft w:val="0"/>
          <w:marRight w:val="0"/>
          <w:marTop w:val="0"/>
          <w:marBottom w:val="0"/>
          <w:divBdr>
            <w:top w:val="none" w:sz="0" w:space="0" w:color="auto"/>
            <w:left w:val="none" w:sz="0" w:space="0" w:color="auto"/>
            <w:bottom w:val="none" w:sz="0" w:space="0" w:color="auto"/>
            <w:right w:val="none" w:sz="0" w:space="0" w:color="auto"/>
          </w:divBdr>
        </w:div>
        <w:div w:id="855967490">
          <w:marLeft w:val="0"/>
          <w:marRight w:val="0"/>
          <w:marTop w:val="0"/>
          <w:marBottom w:val="0"/>
          <w:divBdr>
            <w:top w:val="none" w:sz="0" w:space="0" w:color="auto"/>
            <w:left w:val="none" w:sz="0" w:space="0" w:color="auto"/>
            <w:bottom w:val="none" w:sz="0" w:space="0" w:color="auto"/>
            <w:right w:val="none" w:sz="0" w:space="0" w:color="auto"/>
          </w:divBdr>
        </w:div>
      </w:divsChild>
    </w:div>
    <w:div w:id="8559674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Zenor</cp:lastModifiedBy>
  <cp:revision>2</cp:revision>
  <cp:lastPrinted>2017-03-03T17:52:00Z</cp:lastPrinted>
  <dcterms:created xsi:type="dcterms:W3CDTF">2017-04-26T17:25:00Z</dcterms:created>
  <dcterms:modified xsi:type="dcterms:W3CDTF">2017-04-26T17:25:00Z</dcterms:modified>
</cp:coreProperties>
</file>